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CDFE9" w14:textId="77777777" w:rsidR="00050213" w:rsidRDefault="00050213" w:rsidP="00050213">
      <w:pPr>
        <w:spacing w:after="0"/>
        <w:jc w:val="center"/>
        <w:rPr>
          <w:b/>
          <w:sz w:val="24"/>
        </w:rPr>
      </w:pPr>
      <w:bookmarkStart w:id="0" w:name="_Hlk152683652"/>
      <w:bookmarkEnd w:id="0"/>
      <w:r>
        <w:rPr>
          <w:b/>
          <w:noProof/>
        </w:rPr>
        <w:drawing>
          <wp:inline distT="0" distB="0" distL="0" distR="0" wp14:anchorId="76497BEA" wp14:editId="4A9E31D0">
            <wp:extent cx="914400" cy="914400"/>
            <wp:effectExtent l="0" t="0" r="0" b="0"/>
            <wp:docPr id="1" name="Picture 1" descr="Vavuniya University log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vuniya University logo H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986" cy="919986"/>
                    </a:xfrm>
                    <a:prstGeom prst="rect">
                      <a:avLst/>
                    </a:prstGeom>
                    <a:noFill/>
                    <a:ln>
                      <a:noFill/>
                    </a:ln>
                  </pic:spPr>
                </pic:pic>
              </a:graphicData>
            </a:graphic>
          </wp:inline>
        </w:drawing>
      </w:r>
    </w:p>
    <w:p w14:paraId="21227747" w14:textId="75F17DFD" w:rsidR="00050213" w:rsidRDefault="00050213" w:rsidP="00050213">
      <w:pPr>
        <w:spacing w:after="0"/>
        <w:jc w:val="center"/>
        <w:rPr>
          <w:b/>
          <w:sz w:val="24"/>
        </w:rPr>
      </w:pPr>
      <w:bookmarkStart w:id="1" w:name="_Hlk197594293"/>
      <w:r w:rsidRPr="00050213">
        <w:rPr>
          <w:b/>
          <w:sz w:val="28"/>
        </w:rPr>
        <w:t>GUIDELINES FOR THE AWARD OF RESEARCH GRANTS</w:t>
      </w:r>
      <w:bookmarkEnd w:id="1"/>
      <w:r w:rsidR="00C244CF">
        <w:rPr>
          <w:b/>
          <w:sz w:val="28"/>
        </w:rPr>
        <w:t xml:space="preserve"> – 202</w:t>
      </w:r>
      <w:r w:rsidR="00A62A70">
        <w:rPr>
          <w:b/>
          <w:sz w:val="28"/>
        </w:rPr>
        <w:t>6</w:t>
      </w:r>
      <w:bookmarkStart w:id="2" w:name="_GoBack"/>
      <w:bookmarkEnd w:id="2"/>
    </w:p>
    <w:p w14:paraId="1488A7D6" w14:textId="60CB20A5" w:rsidR="00050213" w:rsidRPr="00050213" w:rsidRDefault="00050213" w:rsidP="00050213">
      <w:pPr>
        <w:spacing w:after="0"/>
        <w:jc w:val="center"/>
        <w:rPr>
          <w:b/>
          <w:sz w:val="24"/>
        </w:rPr>
      </w:pPr>
      <w:r w:rsidRPr="00050213">
        <w:rPr>
          <w:b/>
          <w:sz w:val="24"/>
        </w:rPr>
        <w:t>University Research Committee</w:t>
      </w:r>
    </w:p>
    <w:p w14:paraId="743B0D0D" w14:textId="31E9E7FB" w:rsidR="00050213" w:rsidRDefault="00050213" w:rsidP="00050213">
      <w:pPr>
        <w:spacing w:after="0"/>
        <w:jc w:val="center"/>
        <w:rPr>
          <w:b/>
          <w:sz w:val="28"/>
        </w:rPr>
      </w:pPr>
      <w:r w:rsidRPr="00050213">
        <w:rPr>
          <w:b/>
          <w:sz w:val="24"/>
        </w:rPr>
        <w:t>University of Vavuniya</w:t>
      </w:r>
    </w:p>
    <w:p w14:paraId="757565D7" w14:textId="77777777" w:rsidR="00050213" w:rsidRPr="00050213" w:rsidRDefault="00050213" w:rsidP="00050213">
      <w:pPr>
        <w:spacing w:after="0"/>
        <w:jc w:val="center"/>
        <w:rPr>
          <w:b/>
          <w:sz w:val="28"/>
        </w:rPr>
      </w:pPr>
    </w:p>
    <w:p w14:paraId="7736639C" w14:textId="3D355FF0" w:rsidR="00BC60C8" w:rsidRPr="00224F81" w:rsidRDefault="00BC60C8" w:rsidP="00BC60C8">
      <w:pPr>
        <w:pStyle w:val="ListParagraph"/>
        <w:numPr>
          <w:ilvl w:val="0"/>
          <w:numId w:val="3"/>
        </w:numPr>
        <w:jc w:val="both"/>
        <w:rPr>
          <w:rFonts w:ascii="Times New Roman" w:hAnsi="Times New Roman" w:cs="Times New Roman"/>
          <w:b/>
        </w:rPr>
      </w:pPr>
      <w:r w:rsidRPr="00224F81">
        <w:rPr>
          <w:rFonts w:ascii="Times New Roman" w:hAnsi="Times New Roman" w:cs="Times New Roman"/>
          <w:b/>
        </w:rPr>
        <w:t xml:space="preserve">Eligibility of the Principal Applicant </w:t>
      </w:r>
      <w:r w:rsidR="008950F4" w:rsidRPr="00224F81">
        <w:rPr>
          <w:rFonts w:ascii="Times New Roman" w:hAnsi="Times New Roman" w:cs="Times New Roman"/>
          <w:b/>
        </w:rPr>
        <w:t xml:space="preserve">: </w:t>
      </w:r>
      <w:r w:rsidR="008A55D1" w:rsidRPr="00224F81">
        <w:rPr>
          <w:rFonts w:ascii="Times New Roman" w:hAnsi="Times New Roman" w:cs="Times New Roman"/>
        </w:rPr>
        <w:t>Permanent staff members who are eligible for the research allowance under Establishment circular No 5/2014 (</w:t>
      </w:r>
      <w:proofErr w:type="spellStart"/>
      <w:r w:rsidR="008A55D1" w:rsidRPr="00224F81">
        <w:rPr>
          <w:rFonts w:ascii="Times New Roman" w:hAnsi="Times New Roman" w:cs="Times New Roman"/>
        </w:rPr>
        <w:t>i</w:t>
      </w:r>
      <w:proofErr w:type="spellEnd"/>
      <w:r w:rsidR="008A55D1" w:rsidRPr="00224F81">
        <w:rPr>
          <w:rFonts w:ascii="Times New Roman" w:hAnsi="Times New Roman" w:cs="Times New Roman"/>
        </w:rPr>
        <w:t xml:space="preserve">) and 5/2014 (ii) dated 28.05.2014 and 30.05.2014 respectively. </w:t>
      </w:r>
    </w:p>
    <w:p w14:paraId="3F07508D" w14:textId="507D6FC9" w:rsidR="00BC60C8" w:rsidRPr="00224F81" w:rsidRDefault="00BC60C8" w:rsidP="00BC60C8">
      <w:pPr>
        <w:pStyle w:val="ListParagraph"/>
        <w:jc w:val="both"/>
        <w:rPr>
          <w:rFonts w:ascii="Times New Roman" w:hAnsi="Times New Roman" w:cs="Times New Roman"/>
          <w:b/>
          <w:i/>
          <w:iCs/>
        </w:rPr>
      </w:pPr>
      <w:r w:rsidRPr="00224F81">
        <w:rPr>
          <w:rFonts w:ascii="Times New Roman" w:hAnsi="Times New Roman" w:cs="Times New Roman"/>
          <w:bCs/>
          <w:i/>
          <w:iCs/>
        </w:rPr>
        <w:t>Members of Academic Staff who are in the permanent cadre in the university system Lecturer, Senior Lecturer (U-AC3 -2006), Associate Professor (U-Ac4 – 2006) and Professor/ Senior Professor (U-Ac5 – 2006) as categorized in Management Circular 2006/6.</w:t>
      </w:r>
    </w:p>
    <w:p w14:paraId="019F1567" w14:textId="77777777" w:rsidR="00091F7B" w:rsidRPr="00224F81" w:rsidRDefault="00091F7B" w:rsidP="00987D33">
      <w:pPr>
        <w:pStyle w:val="ListParagraph"/>
        <w:jc w:val="both"/>
        <w:rPr>
          <w:rFonts w:ascii="Times New Roman" w:hAnsi="Times New Roman" w:cs="Times New Roman"/>
        </w:rPr>
      </w:pPr>
    </w:p>
    <w:p w14:paraId="4F04BC1A" w14:textId="77777777" w:rsidR="00E05887" w:rsidRPr="00224F81" w:rsidRDefault="00E05887" w:rsidP="00987D33">
      <w:pPr>
        <w:pStyle w:val="ListParagraph"/>
        <w:jc w:val="both"/>
        <w:rPr>
          <w:rFonts w:ascii="Times New Roman" w:hAnsi="Times New Roman" w:cs="Times New Roman"/>
        </w:rPr>
      </w:pPr>
      <w:r w:rsidRPr="00224F81">
        <w:rPr>
          <w:rFonts w:ascii="Times New Roman" w:hAnsi="Times New Roman" w:cs="Times New Roman"/>
        </w:rPr>
        <w:t xml:space="preserve">As per the Management Services Circular No. 02/2014, the officers entitled to the allowance of the Universities and University Grants Commission are, </w:t>
      </w:r>
    </w:p>
    <w:p w14:paraId="03B10751" w14:textId="77777777" w:rsidR="00E05887" w:rsidRPr="00224F81" w:rsidRDefault="00E05887" w:rsidP="00E05887">
      <w:pPr>
        <w:pStyle w:val="ListParagraph"/>
        <w:numPr>
          <w:ilvl w:val="0"/>
          <w:numId w:val="4"/>
        </w:numPr>
        <w:jc w:val="both"/>
        <w:rPr>
          <w:rFonts w:ascii="Times New Roman" w:hAnsi="Times New Roman" w:cs="Times New Roman"/>
        </w:rPr>
      </w:pPr>
      <w:r w:rsidRPr="00224F81">
        <w:rPr>
          <w:rFonts w:ascii="Times New Roman" w:hAnsi="Times New Roman" w:cs="Times New Roman"/>
        </w:rPr>
        <w:t xml:space="preserve">Academic Staff Members in Lecturer and higher grades (U-Ac3, U-Ac4, U-Ac5) and other officers drawing salaries under the salary codes of U-Ac3, U-Ac4, U-Ac5. </w:t>
      </w:r>
    </w:p>
    <w:p w14:paraId="39727383" w14:textId="77777777" w:rsidR="00E05887" w:rsidRPr="00224F81" w:rsidRDefault="00E05887" w:rsidP="00E05887">
      <w:pPr>
        <w:pStyle w:val="ListParagraph"/>
        <w:numPr>
          <w:ilvl w:val="0"/>
          <w:numId w:val="4"/>
        </w:numPr>
        <w:jc w:val="both"/>
        <w:rPr>
          <w:rFonts w:ascii="Times New Roman" w:hAnsi="Times New Roman" w:cs="Times New Roman"/>
        </w:rPr>
      </w:pPr>
      <w:r w:rsidRPr="00224F81">
        <w:rPr>
          <w:rFonts w:ascii="Times New Roman" w:hAnsi="Times New Roman" w:cs="Times New Roman"/>
        </w:rPr>
        <w:t xml:space="preserve">Medical Officers (U-MO) </w:t>
      </w:r>
    </w:p>
    <w:p w14:paraId="76C62E32" w14:textId="77777777" w:rsidR="00E05887" w:rsidRPr="00224F81" w:rsidRDefault="00E05887" w:rsidP="00E05887">
      <w:pPr>
        <w:pStyle w:val="ListParagraph"/>
        <w:numPr>
          <w:ilvl w:val="0"/>
          <w:numId w:val="4"/>
        </w:numPr>
        <w:jc w:val="both"/>
        <w:rPr>
          <w:rFonts w:ascii="Times New Roman" w:hAnsi="Times New Roman" w:cs="Times New Roman"/>
        </w:rPr>
      </w:pPr>
      <w:r w:rsidRPr="00224F81">
        <w:rPr>
          <w:rFonts w:ascii="Times New Roman" w:hAnsi="Times New Roman" w:cs="Times New Roman"/>
        </w:rPr>
        <w:t>Executives in the middle level and above categories (U-Ex 2, U-Ex 2a, U-Ex 3)</w:t>
      </w:r>
    </w:p>
    <w:p w14:paraId="2BE72A8D" w14:textId="77777777" w:rsidR="00B047DD" w:rsidRPr="00224F81" w:rsidRDefault="00B047DD" w:rsidP="00987D33">
      <w:pPr>
        <w:pStyle w:val="ListParagraph"/>
        <w:jc w:val="both"/>
        <w:rPr>
          <w:rFonts w:ascii="Times New Roman" w:hAnsi="Times New Roman" w:cs="Times New Roman"/>
        </w:rPr>
      </w:pPr>
    </w:p>
    <w:p w14:paraId="5E583CC3" w14:textId="1AAECCE9" w:rsidR="00B047DD" w:rsidRPr="00224F81" w:rsidRDefault="00B047DD" w:rsidP="00987D33">
      <w:pPr>
        <w:pStyle w:val="ListParagraph"/>
        <w:jc w:val="both"/>
        <w:rPr>
          <w:rFonts w:ascii="Times New Roman" w:hAnsi="Times New Roman" w:cs="Times New Roman"/>
        </w:rPr>
      </w:pPr>
      <w:r w:rsidRPr="00224F81">
        <w:rPr>
          <w:rFonts w:ascii="Times New Roman" w:hAnsi="Times New Roman" w:cs="Times New Roman"/>
        </w:rPr>
        <w:t xml:space="preserve">Each staff member shall </w:t>
      </w:r>
      <w:r w:rsidR="00624424" w:rsidRPr="00224F81">
        <w:rPr>
          <w:rFonts w:ascii="Times New Roman" w:hAnsi="Times New Roman" w:cs="Times New Roman"/>
        </w:rPr>
        <w:t>be entitled</w:t>
      </w:r>
      <w:r w:rsidRPr="00224F81">
        <w:rPr>
          <w:rFonts w:ascii="Times New Roman" w:hAnsi="Times New Roman" w:cs="Times New Roman"/>
        </w:rPr>
        <w:t xml:space="preserve"> for only one grant per year as the principle applicant.</w:t>
      </w:r>
      <w:r w:rsidR="00716876" w:rsidRPr="00224F81">
        <w:rPr>
          <w:rFonts w:ascii="Times New Roman" w:hAnsi="Times New Roman" w:cs="Times New Roman"/>
        </w:rPr>
        <w:t xml:space="preserve"> However, the applicant can function as a collaborator in a research grant funded by any University</w:t>
      </w:r>
      <w:r w:rsidR="00BC60C8" w:rsidRPr="00224F81">
        <w:rPr>
          <w:rFonts w:ascii="Times New Roman" w:hAnsi="Times New Roman" w:cs="Times New Roman"/>
        </w:rPr>
        <w:t xml:space="preserve">. </w:t>
      </w:r>
      <w:r w:rsidR="00716876" w:rsidRPr="00224F81">
        <w:rPr>
          <w:rFonts w:ascii="Times New Roman" w:hAnsi="Times New Roman" w:cs="Times New Roman"/>
        </w:rPr>
        <w:t xml:space="preserve"> other than the University of Vavuniya.</w:t>
      </w:r>
      <w:r w:rsidRPr="00224F81">
        <w:rPr>
          <w:rFonts w:ascii="Times New Roman" w:hAnsi="Times New Roman" w:cs="Times New Roman"/>
        </w:rPr>
        <w:t xml:space="preserve"> </w:t>
      </w:r>
      <w:r w:rsidR="00716876" w:rsidRPr="00224F81">
        <w:rPr>
          <w:rFonts w:ascii="Times New Roman" w:hAnsi="Times New Roman" w:cs="Times New Roman"/>
        </w:rPr>
        <w:t xml:space="preserve">The applicant </w:t>
      </w:r>
      <w:r w:rsidR="00BC60C8" w:rsidRPr="00224F81">
        <w:rPr>
          <w:rFonts w:ascii="Times New Roman" w:hAnsi="Times New Roman" w:cs="Times New Roman"/>
        </w:rPr>
        <w:t xml:space="preserve">can apply </w:t>
      </w:r>
      <w:r w:rsidR="00716876" w:rsidRPr="00224F81">
        <w:rPr>
          <w:rFonts w:ascii="Times New Roman" w:hAnsi="Times New Roman" w:cs="Times New Roman"/>
        </w:rPr>
        <w:t xml:space="preserve">for grant </w:t>
      </w:r>
      <w:r w:rsidR="00BC60C8" w:rsidRPr="00224F81">
        <w:rPr>
          <w:rFonts w:ascii="Times New Roman" w:hAnsi="Times New Roman" w:cs="Times New Roman"/>
        </w:rPr>
        <w:t xml:space="preserve">only </w:t>
      </w:r>
      <w:r w:rsidR="00F04044" w:rsidRPr="00224F81">
        <w:rPr>
          <w:rFonts w:ascii="Times New Roman" w:hAnsi="Times New Roman" w:cs="Times New Roman"/>
        </w:rPr>
        <w:t>after completing the previous grant</w:t>
      </w:r>
      <w:r w:rsidR="00BC60C8" w:rsidRPr="00224F81">
        <w:rPr>
          <w:rFonts w:ascii="Times New Roman" w:hAnsi="Times New Roman" w:cs="Times New Roman"/>
        </w:rPr>
        <w:t xml:space="preserve"> as Principal Applicant. </w:t>
      </w:r>
      <w:r w:rsidR="00F04044" w:rsidRPr="00224F81">
        <w:rPr>
          <w:rFonts w:ascii="Times New Roman" w:hAnsi="Times New Roman" w:cs="Times New Roman"/>
          <w:u w:val="single"/>
        </w:rPr>
        <w:t xml:space="preserve"> </w:t>
      </w:r>
      <w:r w:rsidR="00716876" w:rsidRPr="00224F81">
        <w:rPr>
          <w:rFonts w:ascii="Times New Roman" w:hAnsi="Times New Roman" w:cs="Times New Roman"/>
        </w:rPr>
        <w:t xml:space="preserve"> </w:t>
      </w:r>
    </w:p>
    <w:p w14:paraId="7A1FE100" w14:textId="77777777" w:rsidR="00E07D02" w:rsidRPr="00224F81" w:rsidRDefault="00E07D02" w:rsidP="00987D33">
      <w:pPr>
        <w:pStyle w:val="ListParagraph"/>
        <w:jc w:val="both"/>
        <w:rPr>
          <w:rFonts w:ascii="Times New Roman" w:hAnsi="Times New Roman" w:cs="Times New Roman"/>
        </w:rPr>
      </w:pPr>
    </w:p>
    <w:p w14:paraId="3407A6E0" w14:textId="4FF07B9D" w:rsidR="008A55D1" w:rsidRPr="00224F81" w:rsidRDefault="008A55D1" w:rsidP="00987D33">
      <w:pPr>
        <w:pStyle w:val="ListParagraph"/>
        <w:numPr>
          <w:ilvl w:val="0"/>
          <w:numId w:val="3"/>
        </w:numPr>
        <w:jc w:val="both"/>
        <w:rPr>
          <w:rFonts w:ascii="Times New Roman" w:hAnsi="Times New Roman" w:cs="Times New Roman"/>
        </w:rPr>
      </w:pPr>
      <w:r w:rsidRPr="00224F81">
        <w:rPr>
          <w:rFonts w:ascii="Times New Roman" w:hAnsi="Times New Roman" w:cs="Times New Roman"/>
          <w:b/>
          <w:bCs/>
        </w:rPr>
        <w:t>Award Period</w:t>
      </w:r>
      <w:r w:rsidRPr="00224F81">
        <w:rPr>
          <w:rFonts w:ascii="Times New Roman" w:hAnsi="Times New Roman" w:cs="Times New Roman"/>
        </w:rPr>
        <w:t xml:space="preserve">: </w:t>
      </w:r>
      <w:r w:rsidR="002E2B10" w:rsidRPr="00224F81">
        <w:rPr>
          <w:rFonts w:ascii="Times New Roman" w:hAnsi="Times New Roman" w:cs="Times New Roman"/>
        </w:rPr>
        <w:t xml:space="preserve">Application for 12 months </w:t>
      </w:r>
      <w:r w:rsidR="00716876" w:rsidRPr="00224F81">
        <w:rPr>
          <w:rFonts w:ascii="Times New Roman" w:hAnsi="Times New Roman" w:cs="Times New Roman"/>
        </w:rPr>
        <w:t xml:space="preserve">research grants shall be awarded for a period of one calendar year from the effective date of the award. </w:t>
      </w:r>
      <w:r w:rsidR="00BC60C8" w:rsidRPr="00224F81">
        <w:rPr>
          <w:rFonts w:ascii="Times New Roman" w:hAnsi="Times New Roman" w:cs="Times New Roman"/>
        </w:rPr>
        <w:t xml:space="preserve">One time </w:t>
      </w:r>
      <w:r w:rsidR="00716876" w:rsidRPr="00224F81">
        <w:rPr>
          <w:rFonts w:ascii="Times New Roman" w:hAnsi="Times New Roman" w:cs="Times New Roman"/>
        </w:rPr>
        <w:t>6 months extension is possible upon the request of the grantee based on the progress of the research with the</w:t>
      </w:r>
      <w:r w:rsidR="002E2B10" w:rsidRPr="00224F81">
        <w:rPr>
          <w:rFonts w:ascii="Times New Roman" w:hAnsi="Times New Roman" w:cs="Times New Roman"/>
        </w:rPr>
        <w:t xml:space="preserve"> accepted</w:t>
      </w:r>
      <w:r w:rsidR="00E05887" w:rsidRPr="00224F81">
        <w:rPr>
          <w:rFonts w:ascii="Times New Roman" w:hAnsi="Times New Roman" w:cs="Times New Roman"/>
        </w:rPr>
        <w:t xml:space="preserve"> justification and the recommendation of the </w:t>
      </w:r>
      <w:r w:rsidR="00320081" w:rsidRPr="00224F81">
        <w:rPr>
          <w:rFonts w:ascii="Times New Roman" w:hAnsi="Times New Roman" w:cs="Times New Roman"/>
        </w:rPr>
        <w:t>URC</w:t>
      </w:r>
      <w:r w:rsidR="00E05887" w:rsidRPr="00224F81">
        <w:rPr>
          <w:rFonts w:ascii="Times New Roman" w:hAnsi="Times New Roman" w:cs="Times New Roman"/>
        </w:rPr>
        <w:t xml:space="preserve">. </w:t>
      </w:r>
      <w:r w:rsidR="00BC60C8" w:rsidRPr="00224F81">
        <w:rPr>
          <w:rFonts w:ascii="Times New Roman" w:hAnsi="Times New Roman" w:cs="Times New Roman"/>
        </w:rPr>
        <w:t xml:space="preserve">In any unavoidable situations, another 6 months extension is possible if only very strong justification is given to URC. </w:t>
      </w:r>
    </w:p>
    <w:p w14:paraId="2499AC2E" w14:textId="77777777" w:rsidR="00E07D02" w:rsidRPr="00224F81" w:rsidRDefault="00E07D02" w:rsidP="00987D33">
      <w:pPr>
        <w:pStyle w:val="ListParagraph"/>
        <w:jc w:val="both"/>
        <w:rPr>
          <w:rFonts w:ascii="Times New Roman" w:hAnsi="Times New Roman" w:cs="Times New Roman"/>
        </w:rPr>
      </w:pPr>
    </w:p>
    <w:p w14:paraId="06F226DB" w14:textId="5DBD07F0" w:rsidR="00D04942" w:rsidRPr="00224F81" w:rsidRDefault="00716876" w:rsidP="00D04942">
      <w:pPr>
        <w:pStyle w:val="ListParagraph"/>
        <w:numPr>
          <w:ilvl w:val="0"/>
          <w:numId w:val="3"/>
        </w:numPr>
        <w:jc w:val="both"/>
        <w:rPr>
          <w:rFonts w:ascii="Times New Roman" w:hAnsi="Times New Roman" w:cs="Times New Roman"/>
        </w:rPr>
      </w:pPr>
      <w:r w:rsidRPr="00224F81">
        <w:rPr>
          <w:rFonts w:ascii="Times New Roman" w:hAnsi="Times New Roman" w:cs="Times New Roman"/>
          <w:b/>
          <w:bCs/>
        </w:rPr>
        <w:t>Funding amount</w:t>
      </w:r>
      <w:r w:rsidR="008A55D1" w:rsidRPr="00224F81">
        <w:rPr>
          <w:rFonts w:ascii="Times New Roman" w:hAnsi="Times New Roman" w:cs="Times New Roman"/>
          <w:b/>
          <w:bCs/>
        </w:rPr>
        <w:t>: </w:t>
      </w:r>
      <w:r w:rsidR="00D04942" w:rsidRPr="00224F81">
        <w:rPr>
          <w:rFonts w:ascii="Times New Roman" w:hAnsi="Times New Roman" w:cs="Times New Roman"/>
        </w:rPr>
        <w:t xml:space="preserve">There is </w:t>
      </w:r>
      <w:r w:rsidR="00F04044" w:rsidRPr="00224F81">
        <w:rPr>
          <w:rFonts w:ascii="Times New Roman" w:hAnsi="Times New Roman" w:cs="Times New Roman"/>
        </w:rPr>
        <w:t>a</w:t>
      </w:r>
      <w:r w:rsidR="00D04942" w:rsidRPr="00224F81">
        <w:rPr>
          <w:rFonts w:ascii="Times New Roman" w:hAnsi="Times New Roman" w:cs="Times New Roman"/>
        </w:rPr>
        <w:t xml:space="preserve"> limit </w:t>
      </w:r>
      <w:r w:rsidR="00F04044" w:rsidRPr="00224F81">
        <w:rPr>
          <w:rFonts w:ascii="Times New Roman" w:hAnsi="Times New Roman" w:cs="Times New Roman"/>
        </w:rPr>
        <w:t xml:space="preserve">of maximum of 2 million </w:t>
      </w:r>
      <w:r w:rsidR="00D04942" w:rsidRPr="00224F81">
        <w:rPr>
          <w:rFonts w:ascii="Times New Roman" w:hAnsi="Times New Roman" w:cs="Times New Roman"/>
        </w:rPr>
        <w:t xml:space="preserve">to the amount of the research grant; </w:t>
      </w:r>
      <w:r w:rsidR="00F04044" w:rsidRPr="00224F81">
        <w:rPr>
          <w:rFonts w:ascii="Times New Roman" w:hAnsi="Times New Roman" w:cs="Times New Roman"/>
        </w:rPr>
        <w:t>within this limit</w:t>
      </w:r>
      <w:r w:rsidR="00D04942" w:rsidRPr="00224F81">
        <w:rPr>
          <w:rFonts w:ascii="Times New Roman" w:hAnsi="Times New Roman" w:cs="Times New Roman"/>
        </w:rPr>
        <w:t>, the project will be evaluated based on its cost versus the value of its outcome.</w:t>
      </w:r>
    </w:p>
    <w:p w14:paraId="68589BEF" w14:textId="77777777" w:rsidR="00D04942" w:rsidRPr="00224F81" w:rsidRDefault="00D04942" w:rsidP="00D04942">
      <w:pPr>
        <w:pStyle w:val="ListParagraph"/>
        <w:rPr>
          <w:rFonts w:ascii="Times New Roman" w:hAnsi="Times New Roman" w:cs="Times New Roman"/>
        </w:rPr>
      </w:pPr>
    </w:p>
    <w:p w14:paraId="24574E65" w14:textId="77777777" w:rsidR="008A55D1" w:rsidRPr="00224F81" w:rsidRDefault="008A55D1" w:rsidP="00987D33">
      <w:pPr>
        <w:pStyle w:val="ListParagraph"/>
        <w:numPr>
          <w:ilvl w:val="0"/>
          <w:numId w:val="3"/>
        </w:numPr>
        <w:jc w:val="both"/>
        <w:rPr>
          <w:rFonts w:ascii="Times New Roman" w:hAnsi="Times New Roman" w:cs="Times New Roman"/>
        </w:rPr>
      </w:pPr>
      <w:r w:rsidRPr="00224F81">
        <w:rPr>
          <w:rFonts w:ascii="Times New Roman" w:hAnsi="Times New Roman" w:cs="Times New Roman"/>
          <w:b/>
          <w:bCs/>
        </w:rPr>
        <w:t>Application procedure: </w:t>
      </w:r>
      <w:r w:rsidRPr="00224F81">
        <w:rPr>
          <w:rFonts w:ascii="Times New Roman" w:hAnsi="Times New Roman" w:cs="Times New Roman"/>
        </w:rPr>
        <w:t xml:space="preserve"> </w:t>
      </w:r>
    </w:p>
    <w:p w14:paraId="44674365" w14:textId="77777777" w:rsidR="00E07D02" w:rsidRPr="00224F81" w:rsidRDefault="00E07D02" w:rsidP="00987D33">
      <w:pPr>
        <w:pStyle w:val="ListParagraph"/>
        <w:jc w:val="both"/>
        <w:rPr>
          <w:rFonts w:ascii="Times New Roman" w:hAnsi="Times New Roman" w:cs="Times New Roman"/>
        </w:rPr>
      </w:pPr>
    </w:p>
    <w:p w14:paraId="7CE83936" w14:textId="77777777" w:rsidR="00E157F7" w:rsidRDefault="002E2B10" w:rsidP="00E157F7">
      <w:pPr>
        <w:pStyle w:val="ListParagraph"/>
        <w:jc w:val="both"/>
        <w:rPr>
          <w:rFonts w:ascii="Times New Roman" w:hAnsi="Times New Roman" w:cs="Times New Roman"/>
        </w:rPr>
      </w:pPr>
      <w:r w:rsidRPr="00224F81">
        <w:rPr>
          <w:rFonts w:ascii="Times New Roman" w:hAnsi="Times New Roman" w:cs="Times New Roman"/>
          <w:b/>
        </w:rPr>
        <w:t xml:space="preserve">Call for applications: </w:t>
      </w:r>
      <w:r w:rsidR="006C55A7" w:rsidRPr="00224F81">
        <w:rPr>
          <w:rFonts w:ascii="Times New Roman" w:hAnsi="Times New Roman" w:cs="Times New Roman"/>
        </w:rPr>
        <w:t xml:space="preserve">Notices for the </w:t>
      </w:r>
      <w:r w:rsidRPr="00224F81">
        <w:rPr>
          <w:rFonts w:ascii="Times New Roman" w:hAnsi="Times New Roman" w:cs="Times New Roman"/>
        </w:rPr>
        <w:t xml:space="preserve">call for applications for </w:t>
      </w:r>
      <w:r w:rsidR="006C55A7" w:rsidRPr="00224F81">
        <w:rPr>
          <w:rFonts w:ascii="Times New Roman" w:hAnsi="Times New Roman" w:cs="Times New Roman"/>
        </w:rPr>
        <w:t>the University research grants will</w:t>
      </w:r>
      <w:r w:rsidRPr="00224F81">
        <w:rPr>
          <w:rFonts w:ascii="Times New Roman" w:hAnsi="Times New Roman" w:cs="Times New Roman"/>
        </w:rPr>
        <w:t xml:space="preserve"> be issued to</w:t>
      </w:r>
      <w:r w:rsidR="006C55A7" w:rsidRPr="00224F81">
        <w:rPr>
          <w:rFonts w:ascii="Times New Roman" w:hAnsi="Times New Roman" w:cs="Times New Roman"/>
        </w:rPr>
        <w:t xml:space="preserve"> all </w:t>
      </w:r>
      <w:r w:rsidR="00BC60C8" w:rsidRPr="00224F81">
        <w:rPr>
          <w:rFonts w:ascii="Times New Roman" w:hAnsi="Times New Roman" w:cs="Times New Roman"/>
        </w:rPr>
        <w:t>staff members</w:t>
      </w:r>
      <w:r w:rsidR="006C55A7" w:rsidRPr="00224F81">
        <w:rPr>
          <w:rFonts w:ascii="Times New Roman" w:hAnsi="Times New Roman" w:cs="Times New Roman"/>
        </w:rPr>
        <w:t xml:space="preserve"> by the</w:t>
      </w:r>
      <w:r w:rsidR="00BC60C8" w:rsidRPr="00224F81">
        <w:rPr>
          <w:rFonts w:ascii="Times New Roman" w:hAnsi="Times New Roman" w:cs="Times New Roman"/>
        </w:rPr>
        <w:t xml:space="preserve"> </w:t>
      </w:r>
      <w:r w:rsidR="006C55A7" w:rsidRPr="00224F81">
        <w:rPr>
          <w:rFonts w:ascii="Times New Roman" w:hAnsi="Times New Roman" w:cs="Times New Roman"/>
        </w:rPr>
        <w:t xml:space="preserve">Academic and Publications branch of the University </w:t>
      </w:r>
      <w:r w:rsidR="00BC60C8" w:rsidRPr="00224F81">
        <w:rPr>
          <w:rFonts w:ascii="Times New Roman" w:hAnsi="Times New Roman" w:cs="Times New Roman"/>
        </w:rPr>
        <w:t>at</w:t>
      </w:r>
      <w:r w:rsidR="006C55A7" w:rsidRPr="00224F81">
        <w:rPr>
          <w:rFonts w:ascii="Times New Roman" w:hAnsi="Times New Roman" w:cs="Times New Roman"/>
        </w:rPr>
        <w:t xml:space="preserve"> the end of </w:t>
      </w:r>
      <w:r w:rsidR="00F04044" w:rsidRPr="00224F81">
        <w:rPr>
          <w:rFonts w:ascii="Times New Roman" w:hAnsi="Times New Roman" w:cs="Times New Roman"/>
        </w:rPr>
        <w:t>September</w:t>
      </w:r>
      <w:r w:rsidR="006C55A7" w:rsidRPr="00224F81">
        <w:rPr>
          <w:rFonts w:ascii="Times New Roman" w:hAnsi="Times New Roman" w:cs="Times New Roman"/>
        </w:rPr>
        <w:t xml:space="preserve"> for grants that are to be funded for the following year. </w:t>
      </w:r>
      <w:r w:rsidR="00BC60C8" w:rsidRPr="00224F81">
        <w:rPr>
          <w:rFonts w:ascii="Times New Roman" w:hAnsi="Times New Roman" w:cs="Times New Roman"/>
        </w:rPr>
        <w:t xml:space="preserve">The URC may also be called again any time during the year if funds are available. Application can be downloaded from University website. </w:t>
      </w:r>
    </w:p>
    <w:p w14:paraId="466B7D2B" w14:textId="77777777" w:rsidR="00E157F7" w:rsidRDefault="008529ED" w:rsidP="00E157F7">
      <w:pPr>
        <w:pStyle w:val="ListParagraph"/>
        <w:jc w:val="both"/>
        <w:rPr>
          <w:rFonts w:ascii="Times New Roman" w:hAnsi="Times New Roman" w:cs="Times New Roman"/>
        </w:rPr>
      </w:pPr>
      <w:r w:rsidRPr="00E157F7">
        <w:rPr>
          <w:rFonts w:ascii="Times New Roman" w:hAnsi="Times New Roman" w:cs="Times New Roman"/>
        </w:rPr>
        <w:t xml:space="preserve">The </w:t>
      </w:r>
      <w:r w:rsidR="00EF0E04" w:rsidRPr="00E157F7">
        <w:rPr>
          <w:rFonts w:ascii="Times New Roman" w:hAnsi="Times New Roman" w:cs="Times New Roman"/>
        </w:rPr>
        <w:t xml:space="preserve">research grant shall </w:t>
      </w:r>
      <w:r w:rsidRPr="00E157F7">
        <w:rPr>
          <w:rFonts w:ascii="Times New Roman" w:hAnsi="Times New Roman" w:cs="Times New Roman"/>
        </w:rPr>
        <w:t xml:space="preserve">be </w:t>
      </w:r>
      <w:r w:rsidR="00EF0E04" w:rsidRPr="00E157F7">
        <w:rPr>
          <w:rFonts w:ascii="Times New Roman" w:hAnsi="Times New Roman" w:cs="Times New Roman"/>
        </w:rPr>
        <w:t>submit</w:t>
      </w:r>
      <w:r w:rsidRPr="00E157F7">
        <w:rPr>
          <w:rFonts w:ascii="Times New Roman" w:hAnsi="Times New Roman" w:cs="Times New Roman"/>
        </w:rPr>
        <w:t>ted</w:t>
      </w:r>
      <w:r w:rsidR="00EF0E04" w:rsidRPr="00E157F7">
        <w:rPr>
          <w:rFonts w:ascii="Times New Roman" w:hAnsi="Times New Roman" w:cs="Times New Roman"/>
        </w:rPr>
        <w:t xml:space="preserve"> </w:t>
      </w:r>
      <w:r w:rsidRPr="00E157F7">
        <w:rPr>
          <w:rFonts w:ascii="Times New Roman" w:hAnsi="Times New Roman" w:cs="Times New Roman"/>
        </w:rPr>
        <w:t>t</w:t>
      </w:r>
      <w:r w:rsidR="00F04044" w:rsidRPr="00E157F7">
        <w:rPr>
          <w:rFonts w:ascii="Times New Roman" w:hAnsi="Times New Roman" w:cs="Times New Roman"/>
        </w:rPr>
        <w:t>hrough the</w:t>
      </w:r>
      <w:r w:rsidR="00EF0E04" w:rsidRPr="00E157F7">
        <w:rPr>
          <w:rFonts w:ascii="Times New Roman" w:hAnsi="Times New Roman" w:cs="Times New Roman"/>
        </w:rPr>
        <w:t xml:space="preserve"> </w:t>
      </w:r>
      <w:r w:rsidR="00F04044" w:rsidRPr="00E157F7">
        <w:rPr>
          <w:rFonts w:ascii="Times New Roman" w:hAnsi="Times New Roman" w:cs="Times New Roman"/>
        </w:rPr>
        <w:t xml:space="preserve">relevant Heads of the Department to Chairperson of the FRC </w:t>
      </w:r>
      <w:r w:rsidR="00EF0E04" w:rsidRPr="00E157F7">
        <w:rPr>
          <w:rFonts w:ascii="Times New Roman" w:hAnsi="Times New Roman" w:cs="Times New Roman"/>
        </w:rPr>
        <w:t>before the deadline. Library staff</w:t>
      </w:r>
      <w:r w:rsidR="00F04044" w:rsidRPr="00E157F7">
        <w:rPr>
          <w:rFonts w:ascii="Times New Roman" w:hAnsi="Times New Roman" w:cs="Times New Roman"/>
        </w:rPr>
        <w:t>/executive and UMO</w:t>
      </w:r>
      <w:r w:rsidR="00EF0E04" w:rsidRPr="00E157F7">
        <w:rPr>
          <w:rFonts w:ascii="Times New Roman" w:hAnsi="Times New Roman" w:cs="Times New Roman"/>
        </w:rPr>
        <w:t xml:space="preserve"> can submit the application</w:t>
      </w:r>
      <w:r w:rsidR="00F04044" w:rsidRPr="00E157F7">
        <w:rPr>
          <w:rFonts w:ascii="Times New Roman" w:hAnsi="Times New Roman" w:cs="Times New Roman"/>
        </w:rPr>
        <w:t xml:space="preserve"> through relevant Heads </w:t>
      </w:r>
      <w:r w:rsidR="00EF0E04" w:rsidRPr="00E157F7">
        <w:rPr>
          <w:rFonts w:ascii="Times New Roman" w:hAnsi="Times New Roman" w:cs="Times New Roman"/>
        </w:rPr>
        <w:t xml:space="preserve">to the </w:t>
      </w:r>
      <w:r w:rsidR="00320081" w:rsidRPr="00E157F7">
        <w:rPr>
          <w:rFonts w:ascii="Times New Roman" w:hAnsi="Times New Roman" w:cs="Times New Roman"/>
        </w:rPr>
        <w:t>URC</w:t>
      </w:r>
      <w:r w:rsidR="00EF0E04" w:rsidRPr="00E157F7">
        <w:rPr>
          <w:rFonts w:ascii="Times New Roman" w:hAnsi="Times New Roman" w:cs="Times New Roman"/>
        </w:rPr>
        <w:t xml:space="preserve"> of the University of Vavuniya. </w:t>
      </w:r>
    </w:p>
    <w:p w14:paraId="6F40F853" w14:textId="422FFF8C" w:rsidR="00EF0E04" w:rsidRPr="00E157F7" w:rsidRDefault="007229BB" w:rsidP="00E157F7">
      <w:pPr>
        <w:pStyle w:val="ListParagraph"/>
        <w:jc w:val="both"/>
        <w:rPr>
          <w:rFonts w:ascii="Times New Roman" w:hAnsi="Times New Roman" w:cs="Times New Roman"/>
        </w:rPr>
      </w:pPr>
      <w:r w:rsidRPr="00E157F7">
        <w:rPr>
          <w:rFonts w:ascii="Times New Roman" w:hAnsi="Times New Roman" w:cs="Times New Roman"/>
        </w:rPr>
        <w:lastRenderedPageBreak/>
        <w:t xml:space="preserve">The softcopy of the research proposal in word document (.doc or .docx) should reach the URC (urc@vau.ac.lk) on or before the deadline.  </w:t>
      </w:r>
    </w:p>
    <w:p w14:paraId="322C117C" w14:textId="77777777" w:rsidR="00BB742D" w:rsidRPr="00224F81" w:rsidRDefault="00BB742D" w:rsidP="00987D33">
      <w:pPr>
        <w:pStyle w:val="ListParagraph"/>
        <w:jc w:val="both"/>
        <w:rPr>
          <w:rFonts w:ascii="Times New Roman" w:hAnsi="Times New Roman" w:cs="Times New Roman"/>
        </w:rPr>
      </w:pPr>
    </w:p>
    <w:p w14:paraId="10A318F2" w14:textId="5FDC6336" w:rsidR="00EF0E04" w:rsidRPr="00224F81" w:rsidRDefault="00E22F18" w:rsidP="00987D33">
      <w:pPr>
        <w:pStyle w:val="ListParagraph"/>
        <w:jc w:val="both"/>
        <w:rPr>
          <w:rFonts w:ascii="Times New Roman" w:hAnsi="Times New Roman" w:cs="Times New Roman"/>
        </w:rPr>
      </w:pPr>
      <w:r w:rsidRPr="00224F81">
        <w:rPr>
          <w:rFonts w:ascii="Times New Roman" w:hAnsi="Times New Roman" w:cs="Times New Roman"/>
        </w:rPr>
        <w:t xml:space="preserve">The FRC Chairperson shall forward it with the relevant title </w:t>
      </w:r>
      <w:r w:rsidR="005D1292" w:rsidRPr="00224F81">
        <w:rPr>
          <w:rFonts w:ascii="Times New Roman" w:hAnsi="Times New Roman" w:cs="Times New Roman"/>
        </w:rPr>
        <w:t xml:space="preserve">with </w:t>
      </w:r>
      <w:r w:rsidR="008529ED" w:rsidRPr="00224F81">
        <w:rPr>
          <w:rFonts w:ascii="Times New Roman" w:hAnsi="Times New Roman" w:cs="Times New Roman"/>
        </w:rPr>
        <w:t>five</w:t>
      </w:r>
      <w:r w:rsidR="005D1292" w:rsidRPr="00224F81">
        <w:rPr>
          <w:rFonts w:ascii="Times New Roman" w:hAnsi="Times New Roman" w:cs="Times New Roman"/>
        </w:rPr>
        <w:t xml:space="preserve"> suitable </w:t>
      </w:r>
      <w:r w:rsidR="00F43318" w:rsidRPr="00224F81">
        <w:rPr>
          <w:rFonts w:ascii="Times New Roman" w:hAnsi="Times New Roman" w:cs="Times New Roman"/>
        </w:rPr>
        <w:t xml:space="preserve">external </w:t>
      </w:r>
      <w:r w:rsidR="005D1292" w:rsidRPr="00224F81">
        <w:rPr>
          <w:rFonts w:ascii="Times New Roman" w:hAnsi="Times New Roman" w:cs="Times New Roman"/>
        </w:rPr>
        <w:t>reviewers name and their contact details to the URC</w:t>
      </w:r>
      <w:r w:rsidR="00EF0E04" w:rsidRPr="00224F81">
        <w:rPr>
          <w:rFonts w:ascii="Times New Roman" w:hAnsi="Times New Roman" w:cs="Times New Roman"/>
        </w:rPr>
        <w:t xml:space="preserve">. </w:t>
      </w:r>
    </w:p>
    <w:p w14:paraId="083D1E4B" w14:textId="77777777" w:rsidR="00E22F18" w:rsidRPr="00224F81" w:rsidRDefault="00E22F18" w:rsidP="00987D33">
      <w:pPr>
        <w:pStyle w:val="ListParagraph"/>
        <w:jc w:val="both"/>
        <w:rPr>
          <w:rFonts w:ascii="Times New Roman" w:hAnsi="Times New Roman" w:cs="Times New Roman"/>
          <w:color w:val="FF0000"/>
        </w:rPr>
      </w:pPr>
    </w:p>
    <w:p w14:paraId="7D567A50" w14:textId="3878AACC" w:rsidR="00C244CF" w:rsidRPr="00224F81" w:rsidRDefault="008529ED" w:rsidP="00987D33">
      <w:pPr>
        <w:pStyle w:val="ListParagraph"/>
        <w:jc w:val="both"/>
        <w:rPr>
          <w:rFonts w:ascii="Times New Roman" w:hAnsi="Times New Roman" w:cs="Times New Roman"/>
        </w:rPr>
      </w:pPr>
      <w:r w:rsidRPr="00224F81">
        <w:rPr>
          <w:rFonts w:ascii="Times New Roman" w:hAnsi="Times New Roman" w:cs="Times New Roman"/>
        </w:rPr>
        <w:t>The proposed research should focus to solve a real-world problem or support industry/commercialization. The expected outcomes should be clearly illustrated and supported with evidence.</w:t>
      </w:r>
    </w:p>
    <w:p w14:paraId="266FC2A6" w14:textId="77777777" w:rsidR="008529ED" w:rsidRPr="00224F81" w:rsidRDefault="008529ED" w:rsidP="00987D33">
      <w:pPr>
        <w:pStyle w:val="ListParagraph"/>
        <w:jc w:val="both"/>
        <w:rPr>
          <w:rFonts w:ascii="Times New Roman" w:hAnsi="Times New Roman" w:cs="Times New Roman"/>
        </w:rPr>
      </w:pPr>
    </w:p>
    <w:p w14:paraId="48B0FD4A" w14:textId="77777777" w:rsidR="008A55D1" w:rsidRPr="00224F81" w:rsidRDefault="00E07D02" w:rsidP="00987D33">
      <w:pPr>
        <w:pStyle w:val="ListParagraph"/>
        <w:numPr>
          <w:ilvl w:val="0"/>
          <w:numId w:val="3"/>
        </w:numPr>
        <w:jc w:val="both"/>
        <w:rPr>
          <w:rFonts w:ascii="Times New Roman" w:hAnsi="Times New Roman" w:cs="Times New Roman"/>
        </w:rPr>
      </w:pPr>
      <w:r w:rsidRPr="00224F81">
        <w:rPr>
          <w:rFonts w:ascii="Times New Roman" w:hAnsi="Times New Roman" w:cs="Times New Roman"/>
          <w:b/>
          <w:bCs/>
        </w:rPr>
        <w:t>Evaluation procedure</w:t>
      </w:r>
      <w:r w:rsidR="008A55D1" w:rsidRPr="00224F81">
        <w:rPr>
          <w:rFonts w:ascii="Times New Roman" w:hAnsi="Times New Roman" w:cs="Times New Roman"/>
          <w:b/>
          <w:bCs/>
        </w:rPr>
        <w:t>: </w:t>
      </w:r>
      <w:r w:rsidR="008A55D1" w:rsidRPr="00224F81">
        <w:rPr>
          <w:rFonts w:ascii="Times New Roman" w:hAnsi="Times New Roman" w:cs="Times New Roman"/>
        </w:rPr>
        <w:t xml:space="preserve"> </w:t>
      </w:r>
    </w:p>
    <w:p w14:paraId="6D081FD9" w14:textId="65595BBC" w:rsidR="005D1292" w:rsidRPr="00224F81" w:rsidRDefault="005D1292" w:rsidP="00987D33">
      <w:pPr>
        <w:pStyle w:val="ListParagraph"/>
        <w:jc w:val="both"/>
        <w:rPr>
          <w:rFonts w:ascii="Times New Roman" w:hAnsi="Times New Roman" w:cs="Times New Roman"/>
        </w:rPr>
      </w:pPr>
    </w:p>
    <w:p w14:paraId="5102C3CA" w14:textId="1BC9BF1D" w:rsidR="000A1A93" w:rsidRPr="00224F81" w:rsidRDefault="009E0B70" w:rsidP="00224F81">
      <w:pPr>
        <w:pStyle w:val="ListParagraph"/>
        <w:jc w:val="both"/>
        <w:rPr>
          <w:rFonts w:ascii="Times New Roman" w:hAnsi="Times New Roman" w:cs="Times New Roman"/>
        </w:rPr>
      </w:pPr>
      <w:r w:rsidRPr="00224F81">
        <w:rPr>
          <w:rFonts w:ascii="Times New Roman" w:hAnsi="Times New Roman" w:cs="Times New Roman"/>
        </w:rPr>
        <w:t>Chairperson/</w:t>
      </w:r>
      <w:r w:rsidR="00F43318" w:rsidRPr="00224F81">
        <w:rPr>
          <w:rFonts w:ascii="Times New Roman" w:hAnsi="Times New Roman" w:cs="Times New Roman"/>
        </w:rPr>
        <w:t>URC</w:t>
      </w:r>
      <w:r w:rsidRPr="00224F81">
        <w:rPr>
          <w:rFonts w:ascii="Times New Roman" w:hAnsi="Times New Roman" w:cs="Times New Roman"/>
        </w:rPr>
        <w:t xml:space="preserve"> shall send the application together with the evaluation form to the selected two </w:t>
      </w:r>
      <w:r w:rsidR="00F43318" w:rsidRPr="00224F81">
        <w:rPr>
          <w:rFonts w:ascii="Times New Roman" w:hAnsi="Times New Roman" w:cs="Times New Roman"/>
        </w:rPr>
        <w:t xml:space="preserve">external </w:t>
      </w:r>
      <w:r w:rsidRPr="00224F81">
        <w:rPr>
          <w:rFonts w:ascii="Times New Roman" w:hAnsi="Times New Roman" w:cs="Times New Roman"/>
        </w:rPr>
        <w:t>reviewer</w:t>
      </w:r>
      <w:r w:rsidR="00A81A17" w:rsidRPr="00224F81">
        <w:rPr>
          <w:rFonts w:ascii="Times New Roman" w:hAnsi="Times New Roman" w:cs="Times New Roman"/>
        </w:rPr>
        <w:t>s</w:t>
      </w:r>
      <w:r w:rsidRPr="00224F81">
        <w:rPr>
          <w:rFonts w:ascii="Times New Roman" w:hAnsi="Times New Roman" w:cs="Times New Roman"/>
        </w:rPr>
        <w:t xml:space="preserve"> by email giving rea</w:t>
      </w:r>
      <w:r w:rsidR="000A1A93" w:rsidRPr="00224F81">
        <w:rPr>
          <w:rFonts w:ascii="Times New Roman" w:hAnsi="Times New Roman" w:cs="Times New Roman"/>
        </w:rPr>
        <w:t>sonable time period maximum of 2</w:t>
      </w:r>
      <w:r w:rsidR="00A81A17" w:rsidRPr="00224F81">
        <w:rPr>
          <w:rFonts w:ascii="Times New Roman" w:hAnsi="Times New Roman" w:cs="Times New Roman"/>
        </w:rPr>
        <w:t xml:space="preserve"> weeks for their </w:t>
      </w:r>
      <w:r w:rsidR="00717FC3" w:rsidRPr="00224F81">
        <w:rPr>
          <w:rFonts w:ascii="Times New Roman" w:hAnsi="Times New Roman" w:cs="Times New Roman"/>
        </w:rPr>
        <w:t>review process</w:t>
      </w:r>
      <w:r w:rsidR="00A81A17" w:rsidRPr="00224F81">
        <w:rPr>
          <w:rFonts w:ascii="Times New Roman" w:hAnsi="Times New Roman" w:cs="Times New Roman"/>
        </w:rPr>
        <w:t xml:space="preserve">. </w:t>
      </w:r>
      <w:r w:rsidR="00CC0AC3" w:rsidRPr="00224F81">
        <w:rPr>
          <w:rFonts w:ascii="Times New Roman" w:hAnsi="Times New Roman" w:cs="Times New Roman"/>
        </w:rPr>
        <w:t xml:space="preserve">Based on the review, the evaluators shall submit a report to </w:t>
      </w:r>
      <w:r w:rsidR="00320081" w:rsidRPr="00224F81">
        <w:rPr>
          <w:rFonts w:ascii="Times New Roman" w:hAnsi="Times New Roman" w:cs="Times New Roman"/>
        </w:rPr>
        <w:t>UR</w:t>
      </w:r>
      <w:r w:rsidR="00717FC3" w:rsidRPr="00224F81">
        <w:rPr>
          <w:rFonts w:ascii="Times New Roman" w:hAnsi="Times New Roman" w:cs="Times New Roman"/>
        </w:rPr>
        <w:t>C</w:t>
      </w:r>
      <w:r w:rsidR="00CC0AC3" w:rsidRPr="00224F81">
        <w:rPr>
          <w:rFonts w:ascii="Times New Roman" w:hAnsi="Times New Roman" w:cs="Times New Roman"/>
        </w:rPr>
        <w:t xml:space="preserve"> stating their corrections and recommendations</w:t>
      </w:r>
      <w:r w:rsidR="00F43318" w:rsidRPr="00224F81">
        <w:rPr>
          <w:rFonts w:ascii="Times New Roman" w:hAnsi="Times New Roman" w:cs="Times New Roman"/>
        </w:rPr>
        <w:t xml:space="preserve"> as per the template of the evaluation form</w:t>
      </w:r>
      <w:r w:rsidR="00CC0AC3" w:rsidRPr="00224F81">
        <w:rPr>
          <w:rFonts w:ascii="Times New Roman" w:hAnsi="Times New Roman" w:cs="Times New Roman"/>
        </w:rPr>
        <w:t xml:space="preserve">. </w:t>
      </w:r>
      <w:r w:rsidRPr="00224F81">
        <w:rPr>
          <w:rFonts w:ascii="Times New Roman" w:hAnsi="Times New Roman" w:cs="Times New Roman"/>
        </w:rPr>
        <w:t xml:space="preserve">If any reviewer fails to submit the evaluation report within the given time frame, the </w:t>
      </w:r>
      <w:r w:rsidR="00320081" w:rsidRPr="00224F81">
        <w:rPr>
          <w:rFonts w:ascii="Times New Roman" w:hAnsi="Times New Roman" w:cs="Times New Roman"/>
        </w:rPr>
        <w:t>UR</w:t>
      </w:r>
      <w:r w:rsidR="00717FC3" w:rsidRPr="00224F81">
        <w:rPr>
          <w:rFonts w:ascii="Times New Roman" w:hAnsi="Times New Roman" w:cs="Times New Roman"/>
        </w:rPr>
        <w:t>C</w:t>
      </w:r>
      <w:r w:rsidRPr="00224F81">
        <w:rPr>
          <w:rFonts w:ascii="Times New Roman" w:hAnsi="Times New Roman" w:cs="Times New Roman"/>
        </w:rPr>
        <w:t xml:space="preserve"> </w:t>
      </w:r>
      <w:r w:rsidR="00717FC3" w:rsidRPr="00224F81">
        <w:rPr>
          <w:rFonts w:ascii="Times New Roman" w:hAnsi="Times New Roman" w:cs="Times New Roman"/>
        </w:rPr>
        <w:t>may</w:t>
      </w:r>
      <w:r w:rsidRPr="00224F81">
        <w:rPr>
          <w:rFonts w:ascii="Times New Roman" w:hAnsi="Times New Roman" w:cs="Times New Roman"/>
        </w:rPr>
        <w:t xml:space="preserve"> take necessary arrangements to evaluate the application with the </w:t>
      </w:r>
      <w:r w:rsidR="00A81A17" w:rsidRPr="00224F81">
        <w:rPr>
          <w:rFonts w:ascii="Times New Roman" w:hAnsi="Times New Roman" w:cs="Times New Roman"/>
        </w:rPr>
        <w:t xml:space="preserve">subject </w:t>
      </w:r>
      <w:r w:rsidRPr="00224F81">
        <w:rPr>
          <w:rFonts w:ascii="Times New Roman" w:hAnsi="Times New Roman" w:cs="Times New Roman"/>
        </w:rPr>
        <w:t xml:space="preserve">relevant </w:t>
      </w:r>
      <w:r w:rsidR="008529ED" w:rsidRPr="00224F81">
        <w:rPr>
          <w:rFonts w:ascii="Times New Roman" w:hAnsi="Times New Roman" w:cs="Times New Roman"/>
        </w:rPr>
        <w:t xml:space="preserve">another </w:t>
      </w:r>
      <w:r w:rsidRPr="00224F81">
        <w:rPr>
          <w:rFonts w:ascii="Times New Roman" w:hAnsi="Times New Roman" w:cs="Times New Roman"/>
        </w:rPr>
        <w:t>reviewer</w:t>
      </w:r>
      <w:r w:rsidR="00F43318" w:rsidRPr="00224F81">
        <w:rPr>
          <w:rFonts w:ascii="Times New Roman" w:hAnsi="Times New Roman" w:cs="Times New Roman"/>
        </w:rPr>
        <w:t xml:space="preserve">. </w:t>
      </w:r>
      <w:r w:rsidR="00F86099" w:rsidRPr="00224F81">
        <w:rPr>
          <w:rFonts w:ascii="Times New Roman" w:hAnsi="Times New Roman" w:cs="Times New Roman"/>
        </w:rPr>
        <w:t>If a reviewer rejects a research proposal, and the applicant subsequently submits a revised version, the URC will resubmit the proposal to the same reviewer for further</w:t>
      </w:r>
      <w:r w:rsidR="009F3215" w:rsidRPr="00224F81">
        <w:rPr>
          <w:rFonts w:ascii="Times New Roman" w:hAnsi="Times New Roman" w:cs="Times New Roman"/>
        </w:rPr>
        <w:t xml:space="preserve"> review</w:t>
      </w:r>
      <w:r w:rsidR="00224F81" w:rsidRPr="00224F81">
        <w:rPr>
          <w:rFonts w:ascii="Times New Roman" w:hAnsi="Times New Roman" w:cs="Times New Roman"/>
        </w:rPr>
        <w:t>.</w:t>
      </w:r>
    </w:p>
    <w:p w14:paraId="255D4F3F" w14:textId="77777777" w:rsidR="00F86099" w:rsidRPr="00224F81" w:rsidRDefault="00F86099" w:rsidP="00987D33">
      <w:pPr>
        <w:pStyle w:val="ListParagraph"/>
        <w:jc w:val="both"/>
        <w:rPr>
          <w:rFonts w:ascii="Times New Roman" w:hAnsi="Times New Roman" w:cs="Times New Roman"/>
        </w:rPr>
      </w:pPr>
    </w:p>
    <w:p w14:paraId="76BADF9B" w14:textId="40B0A655" w:rsidR="009E0B70" w:rsidRPr="00224F81" w:rsidRDefault="000A1A93" w:rsidP="00987D33">
      <w:pPr>
        <w:pStyle w:val="ListParagraph"/>
        <w:jc w:val="both"/>
        <w:rPr>
          <w:rFonts w:ascii="Times New Roman" w:hAnsi="Times New Roman" w:cs="Times New Roman"/>
        </w:rPr>
      </w:pPr>
      <w:r w:rsidRPr="00224F81">
        <w:rPr>
          <w:rFonts w:ascii="Times New Roman" w:hAnsi="Times New Roman" w:cs="Times New Roman"/>
        </w:rPr>
        <w:t>Applications recommended by the reviewers for the award</w:t>
      </w:r>
      <w:r w:rsidR="00AF377C" w:rsidRPr="00224F81">
        <w:rPr>
          <w:rFonts w:ascii="Times New Roman" w:hAnsi="Times New Roman" w:cs="Times New Roman"/>
        </w:rPr>
        <w:t xml:space="preserve"> and those that are accepted </w:t>
      </w:r>
      <w:r w:rsidRPr="00224F81">
        <w:rPr>
          <w:rFonts w:ascii="Times New Roman" w:hAnsi="Times New Roman" w:cs="Times New Roman"/>
        </w:rPr>
        <w:t xml:space="preserve">shall be </w:t>
      </w:r>
      <w:r w:rsidR="00AF377C" w:rsidRPr="00224F81">
        <w:rPr>
          <w:rFonts w:ascii="Times New Roman" w:hAnsi="Times New Roman" w:cs="Times New Roman"/>
        </w:rPr>
        <w:t xml:space="preserve">recommended by the </w:t>
      </w:r>
      <w:r w:rsidR="00320081" w:rsidRPr="00224F81">
        <w:rPr>
          <w:rFonts w:ascii="Times New Roman" w:hAnsi="Times New Roman" w:cs="Times New Roman"/>
        </w:rPr>
        <w:t>URC</w:t>
      </w:r>
      <w:r w:rsidR="00AF377C" w:rsidRPr="00224F81">
        <w:rPr>
          <w:rFonts w:ascii="Times New Roman" w:hAnsi="Times New Roman" w:cs="Times New Roman"/>
        </w:rPr>
        <w:t xml:space="preserve"> and forwarded </w:t>
      </w:r>
      <w:r w:rsidR="00717FC3" w:rsidRPr="00224F81">
        <w:rPr>
          <w:rFonts w:ascii="Times New Roman" w:hAnsi="Times New Roman" w:cs="Times New Roman"/>
        </w:rPr>
        <w:t xml:space="preserve">to Senate for </w:t>
      </w:r>
      <w:r w:rsidR="008529ED" w:rsidRPr="00224F81">
        <w:rPr>
          <w:rFonts w:ascii="Times New Roman" w:hAnsi="Times New Roman" w:cs="Times New Roman"/>
        </w:rPr>
        <w:t xml:space="preserve">approval of research component with its proposed outcome. </w:t>
      </w:r>
      <w:r w:rsidR="00F43318" w:rsidRPr="00224F81">
        <w:rPr>
          <w:rFonts w:ascii="Times New Roman" w:hAnsi="Times New Roman" w:cs="Times New Roman"/>
        </w:rPr>
        <w:t xml:space="preserve">With </w:t>
      </w:r>
      <w:r w:rsidR="008529ED" w:rsidRPr="00224F81">
        <w:rPr>
          <w:rFonts w:ascii="Times New Roman" w:hAnsi="Times New Roman" w:cs="Times New Roman"/>
        </w:rPr>
        <w:t xml:space="preserve">this approval </w:t>
      </w:r>
      <w:r w:rsidR="00F43318" w:rsidRPr="00224F81">
        <w:rPr>
          <w:rFonts w:ascii="Times New Roman" w:hAnsi="Times New Roman" w:cs="Times New Roman"/>
        </w:rPr>
        <w:t>of the</w:t>
      </w:r>
      <w:r w:rsidR="00320081" w:rsidRPr="00224F81">
        <w:rPr>
          <w:rFonts w:ascii="Times New Roman" w:hAnsi="Times New Roman" w:cs="Times New Roman"/>
        </w:rPr>
        <w:t xml:space="preserve"> </w:t>
      </w:r>
      <w:r w:rsidR="00AF377C" w:rsidRPr="00224F81">
        <w:rPr>
          <w:rFonts w:ascii="Times New Roman" w:hAnsi="Times New Roman" w:cs="Times New Roman"/>
        </w:rPr>
        <w:t>Senate</w:t>
      </w:r>
      <w:r w:rsidR="00F43318" w:rsidRPr="00224F81">
        <w:rPr>
          <w:rFonts w:ascii="Times New Roman" w:hAnsi="Times New Roman" w:cs="Times New Roman"/>
        </w:rPr>
        <w:t xml:space="preserve">, the list shall be forwarded to the Council </w:t>
      </w:r>
      <w:r w:rsidR="008529ED" w:rsidRPr="00224F81">
        <w:rPr>
          <w:rFonts w:ascii="Times New Roman" w:hAnsi="Times New Roman" w:cs="Times New Roman"/>
        </w:rPr>
        <w:t xml:space="preserve">together with financial </w:t>
      </w:r>
      <w:r w:rsidR="008529ED" w:rsidRPr="00224F81">
        <w:rPr>
          <w:rFonts w:ascii="Times New Roman" w:hAnsi="Times New Roman" w:cs="Times New Roman"/>
          <w:i/>
          <w:iCs/>
        </w:rPr>
        <w:t>budget</w:t>
      </w:r>
      <w:r w:rsidR="008529ED" w:rsidRPr="00224F81">
        <w:rPr>
          <w:rFonts w:ascii="Times New Roman" w:hAnsi="Times New Roman" w:cs="Times New Roman"/>
        </w:rPr>
        <w:t xml:space="preserve"> </w:t>
      </w:r>
      <w:r w:rsidR="00F43318" w:rsidRPr="00224F81">
        <w:rPr>
          <w:rFonts w:ascii="Times New Roman" w:hAnsi="Times New Roman" w:cs="Times New Roman"/>
        </w:rPr>
        <w:t xml:space="preserve">for its </w:t>
      </w:r>
      <w:r w:rsidR="008529ED" w:rsidRPr="00224F81">
        <w:rPr>
          <w:rFonts w:ascii="Times New Roman" w:hAnsi="Times New Roman" w:cs="Times New Roman"/>
        </w:rPr>
        <w:t xml:space="preserve">final </w:t>
      </w:r>
      <w:r w:rsidR="00F43318" w:rsidRPr="00224F81">
        <w:rPr>
          <w:rFonts w:ascii="Times New Roman" w:hAnsi="Times New Roman" w:cs="Times New Roman"/>
        </w:rPr>
        <w:t xml:space="preserve">approval. </w:t>
      </w:r>
      <w:r w:rsidR="00AF377C" w:rsidRPr="00224F81">
        <w:rPr>
          <w:rFonts w:ascii="Times New Roman" w:hAnsi="Times New Roman" w:cs="Times New Roman"/>
        </w:rPr>
        <w:t xml:space="preserve"> </w:t>
      </w:r>
    </w:p>
    <w:p w14:paraId="7A212FF2" w14:textId="77777777" w:rsidR="00A850C6" w:rsidRPr="00224F81" w:rsidRDefault="00A850C6" w:rsidP="00987D33">
      <w:pPr>
        <w:pStyle w:val="ListParagraph"/>
        <w:jc w:val="both"/>
        <w:rPr>
          <w:rFonts w:ascii="Times New Roman" w:hAnsi="Times New Roman" w:cs="Times New Roman"/>
        </w:rPr>
      </w:pPr>
    </w:p>
    <w:p w14:paraId="1121A4F2" w14:textId="53E9E132" w:rsidR="009922BD" w:rsidRPr="00224F81" w:rsidRDefault="00A850C6" w:rsidP="00EB5884">
      <w:pPr>
        <w:pStyle w:val="ListParagraph"/>
        <w:jc w:val="both"/>
        <w:rPr>
          <w:rFonts w:ascii="Times New Roman" w:hAnsi="Times New Roman" w:cs="Times New Roman"/>
        </w:rPr>
      </w:pPr>
      <w:r w:rsidRPr="00224F81">
        <w:rPr>
          <w:rFonts w:ascii="Times New Roman" w:hAnsi="Times New Roman" w:cs="Times New Roman"/>
        </w:rPr>
        <w:t xml:space="preserve">All grantees shall be informed of the outcome of their applications </w:t>
      </w:r>
      <w:r w:rsidR="00ED7EAD" w:rsidRPr="00224F81">
        <w:rPr>
          <w:rFonts w:ascii="Times New Roman" w:hAnsi="Times New Roman" w:cs="Times New Roman"/>
        </w:rPr>
        <w:t>by email soon after the recommendation given by the URC. The grantee can start procurement after approval of the council</w:t>
      </w:r>
      <w:r w:rsidR="008529ED" w:rsidRPr="00224F81">
        <w:rPr>
          <w:rFonts w:ascii="Times New Roman" w:hAnsi="Times New Roman" w:cs="Times New Roman"/>
        </w:rPr>
        <w:t>,</w:t>
      </w:r>
      <w:r w:rsidR="00ED7EAD" w:rsidRPr="00224F81">
        <w:rPr>
          <w:rFonts w:ascii="Times New Roman" w:hAnsi="Times New Roman" w:cs="Times New Roman"/>
        </w:rPr>
        <w:t xml:space="preserve"> which is the</w:t>
      </w:r>
      <w:r w:rsidRPr="00224F81">
        <w:rPr>
          <w:rFonts w:ascii="Times New Roman" w:hAnsi="Times New Roman" w:cs="Times New Roman"/>
        </w:rPr>
        <w:t xml:space="preserve"> effective date</w:t>
      </w:r>
      <w:r w:rsidR="00ED7EAD" w:rsidRPr="00224F81">
        <w:rPr>
          <w:rFonts w:ascii="Times New Roman" w:hAnsi="Times New Roman" w:cs="Times New Roman"/>
        </w:rPr>
        <w:t xml:space="preserve"> of the commencement of the research. </w:t>
      </w:r>
    </w:p>
    <w:p w14:paraId="3BD28AA0" w14:textId="77777777" w:rsidR="00ED7EAD" w:rsidRPr="00224F81" w:rsidRDefault="00ED7EAD" w:rsidP="00EB5884">
      <w:pPr>
        <w:pStyle w:val="ListParagraph"/>
        <w:jc w:val="both"/>
        <w:rPr>
          <w:rFonts w:ascii="Times New Roman" w:hAnsi="Times New Roman" w:cs="Times New Roman"/>
        </w:rPr>
      </w:pPr>
    </w:p>
    <w:p w14:paraId="52C18F5C" w14:textId="77777777" w:rsidR="00E07D02" w:rsidRPr="00224F81" w:rsidRDefault="009922BD" w:rsidP="00987D33">
      <w:pPr>
        <w:pStyle w:val="ListParagraph"/>
        <w:numPr>
          <w:ilvl w:val="0"/>
          <w:numId w:val="3"/>
        </w:numPr>
        <w:jc w:val="both"/>
        <w:rPr>
          <w:rFonts w:ascii="Times New Roman" w:hAnsi="Times New Roman" w:cs="Times New Roman"/>
          <w:b/>
        </w:rPr>
      </w:pPr>
      <w:r w:rsidRPr="00224F81">
        <w:rPr>
          <w:rFonts w:ascii="Times New Roman" w:hAnsi="Times New Roman" w:cs="Times New Roman"/>
          <w:b/>
        </w:rPr>
        <w:t xml:space="preserve">Submission of progress and final reports: </w:t>
      </w:r>
    </w:p>
    <w:p w14:paraId="66A5A625" w14:textId="77777777" w:rsidR="009922BD" w:rsidRPr="00224F81" w:rsidRDefault="009922BD" w:rsidP="00987D33">
      <w:pPr>
        <w:pStyle w:val="ListParagraph"/>
        <w:jc w:val="both"/>
        <w:rPr>
          <w:rFonts w:ascii="Times New Roman" w:hAnsi="Times New Roman" w:cs="Times New Roman"/>
        </w:rPr>
      </w:pPr>
    </w:p>
    <w:p w14:paraId="7BE3BE97" w14:textId="5BE2187D" w:rsidR="00E07D02" w:rsidRPr="00224F81" w:rsidRDefault="00E07D02" w:rsidP="00987D33">
      <w:pPr>
        <w:pStyle w:val="ListParagraph"/>
        <w:jc w:val="both"/>
        <w:rPr>
          <w:rFonts w:ascii="Times New Roman" w:hAnsi="Times New Roman" w:cs="Times New Roman"/>
        </w:rPr>
      </w:pPr>
      <w:r w:rsidRPr="00224F81">
        <w:rPr>
          <w:rFonts w:ascii="Times New Roman" w:hAnsi="Times New Roman" w:cs="Times New Roman"/>
        </w:rPr>
        <w:t xml:space="preserve">The </w:t>
      </w:r>
      <w:r w:rsidR="009C3431" w:rsidRPr="00224F81">
        <w:rPr>
          <w:rFonts w:ascii="Times New Roman" w:hAnsi="Times New Roman" w:cs="Times New Roman"/>
        </w:rPr>
        <w:t>Grantee</w:t>
      </w:r>
      <w:r w:rsidRPr="00224F81">
        <w:rPr>
          <w:rFonts w:ascii="Times New Roman" w:hAnsi="Times New Roman" w:cs="Times New Roman"/>
        </w:rPr>
        <w:t xml:space="preserve"> </w:t>
      </w:r>
      <w:r w:rsidR="009C3431" w:rsidRPr="00224F81">
        <w:rPr>
          <w:rFonts w:ascii="Times New Roman" w:hAnsi="Times New Roman" w:cs="Times New Roman"/>
        </w:rPr>
        <w:t xml:space="preserve">shall submit </w:t>
      </w:r>
      <w:r w:rsidR="00D04942" w:rsidRPr="00224F81">
        <w:rPr>
          <w:rFonts w:ascii="Times New Roman" w:hAnsi="Times New Roman" w:cs="Times New Roman"/>
        </w:rPr>
        <w:t>quarterly</w:t>
      </w:r>
      <w:r w:rsidRPr="00224F81">
        <w:rPr>
          <w:rFonts w:ascii="Times New Roman" w:hAnsi="Times New Roman" w:cs="Times New Roman"/>
        </w:rPr>
        <w:t xml:space="preserve"> progress report</w:t>
      </w:r>
      <w:r w:rsidR="009C3431" w:rsidRPr="00224F81">
        <w:rPr>
          <w:rFonts w:ascii="Times New Roman" w:hAnsi="Times New Roman" w:cs="Times New Roman"/>
        </w:rPr>
        <w:t>s</w:t>
      </w:r>
      <w:r w:rsidRPr="00224F81">
        <w:rPr>
          <w:rFonts w:ascii="Times New Roman" w:hAnsi="Times New Roman" w:cs="Times New Roman"/>
        </w:rPr>
        <w:t xml:space="preserve"> to the </w:t>
      </w:r>
      <w:r w:rsidR="00320081" w:rsidRPr="00224F81">
        <w:rPr>
          <w:rFonts w:ascii="Times New Roman" w:hAnsi="Times New Roman" w:cs="Times New Roman"/>
        </w:rPr>
        <w:t>URC</w:t>
      </w:r>
      <w:r w:rsidRPr="00224F81">
        <w:rPr>
          <w:rFonts w:ascii="Times New Roman" w:hAnsi="Times New Roman" w:cs="Times New Roman"/>
        </w:rPr>
        <w:t xml:space="preserve"> through </w:t>
      </w:r>
      <w:r w:rsidR="009C3431" w:rsidRPr="00224F81">
        <w:rPr>
          <w:rFonts w:ascii="Times New Roman" w:hAnsi="Times New Roman" w:cs="Times New Roman"/>
        </w:rPr>
        <w:t xml:space="preserve">Head of the Department, Dean of the Faculty, and Chairperson/FRC to </w:t>
      </w:r>
      <w:r w:rsidR="00A17AAF" w:rsidRPr="00224F81">
        <w:rPr>
          <w:rFonts w:ascii="Times New Roman" w:hAnsi="Times New Roman" w:cs="Times New Roman"/>
        </w:rPr>
        <w:t>Chairperson/</w:t>
      </w:r>
      <w:r w:rsidR="00320081" w:rsidRPr="00224F81">
        <w:rPr>
          <w:rFonts w:ascii="Times New Roman" w:hAnsi="Times New Roman" w:cs="Times New Roman"/>
        </w:rPr>
        <w:t>URC</w:t>
      </w:r>
      <w:r w:rsidR="009C3431" w:rsidRPr="00224F81">
        <w:rPr>
          <w:rFonts w:ascii="Times New Roman" w:hAnsi="Times New Roman" w:cs="Times New Roman"/>
        </w:rPr>
        <w:t>. The FRC shall evaluate the progress</w:t>
      </w:r>
      <w:r w:rsidR="00A17AAF" w:rsidRPr="00224F81">
        <w:rPr>
          <w:rFonts w:ascii="Times New Roman" w:hAnsi="Times New Roman" w:cs="Times New Roman"/>
        </w:rPr>
        <w:t xml:space="preserve"> report and submit to the </w:t>
      </w:r>
      <w:r w:rsidR="00320081" w:rsidRPr="00224F81">
        <w:rPr>
          <w:rFonts w:ascii="Times New Roman" w:hAnsi="Times New Roman" w:cs="Times New Roman"/>
        </w:rPr>
        <w:t>URC</w:t>
      </w:r>
      <w:r w:rsidR="00A17AAF" w:rsidRPr="00224F81">
        <w:rPr>
          <w:rFonts w:ascii="Times New Roman" w:hAnsi="Times New Roman" w:cs="Times New Roman"/>
        </w:rPr>
        <w:t xml:space="preserve"> with its recommendation for approval. </w:t>
      </w:r>
    </w:p>
    <w:p w14:paraId="6B13AF4C" w14:textId="77777777" w:rsidR="009C3431" w:rsidRPr="00224F81" w:rsidRDefault="009C3431" w:rsidP="00987D33">
      <w:pPr>
        <w:pStyle w:val="ListParagraph"/>
        <w:jc w:val="both"/>
        <w:rPr>
          <w:rFonts w:ascii="Times New Roman" w:hAnsi="Times New Roman" w:cs="Times New Roman"/>
        </w:rPr>
      </w:pPr>
    </w:p>
    <w:p w14:paraId="6D38EDF8" w14:textId="1641DCE1" w:rsidR="009C3431" w:rsidRPr="00224F81" w:rsidRDefault="009C3431" w:rsidP="00987D33">
      <w:pPr>
        <w:pStyle w:val="ListParagraph"/>
        <w:jc w:val="both"/>
        <w:rPr>
          <w:rFonts w:ascii="Times New Roman" w:hAnsi="Times New Roman" w:cs="Times New Roman"/>
        </w:rPr>
      </w:pPr>
      <w:r w:rsidRPr="00224F81">
        <w:rPr>
          <w:rFonts w:ascii="Times New Roman" w:hAnsi="Times New Roman" w:cs="Times New Roman"/>
        </w:rPr>
        <w:t xml:space="preserve">Upon the completion of the research project, the Grantee shall submit a final report within three months after the last progress report. Three copies of the hardbound final report should be submitted through Head of the Department, Dean of the Faculty, and to </w:t>
      </w:r>
      <w:r w:rsidR="00A17AAF" w:rsidRPr="00224F81">
        <w:rPr>
          <w:rFonts w:ascii="Times New Roman" w:hAnsi="Times New Roman" w:cs="Times New Roman"/>
        </w:rPr>
        <w:t xml:space="preserve">the </w:t>
      </w:r>
      <w:r w:rsidRPr="00224F81">
        <w:rPr>
          <w:rFonts w:ascii="Times New Roman" w:hAnsi="Times New Roman" w:cs="Times New Roman"/>
        </w:rPr>
        <w:t>FRC. The FRC shall make preliminary screening, and if</w:t>
      </w:r>
      <w:r w:rsidR="00B33AD8" w:rsidRPr="00224F81">
        <w:rPr>
          <w:rFonts w:ascii="Times New Roman" w:hAnsi="Times New Roman" w:cs="Times New Roman"/>
        </w:rPr>
        <w:t xml:space="preserve"> FRC found the report satisfactory, the cop</w:t>
      </w:r>
      <w:r w:rsidR="00A17AAF" w:rsidRPr="00224F81">
        <w:rPr>
          <w:rFonts w:ascii="Times New Roman" w:hAnsi="Times New Roman" w:cs="Times New Roman"/>
        </w:rPr>
        <w:t>i</w:t>
      </w:r>
      <w:r w:rsidR="00B33AD8" w:rsidRPr="00224F81">
        <w:rPr>
          <w:rFonts w:ascii="Times New Roman" w:hAnsi="Times New Roman" w:cs="Times New Roman"/>
        </w:rPr>
        <w:t xml:space="preserve">es of the report shall be sent to the </w:t>
      </w:r>
      <w:r w:rsidR="00320081" w:rsidRPr="00224F81">
        <w:rPr>
          <w:rFonts w:ascii="Times New Roman" w:hAnsi="Times New Roman" w:cs="Times New Roman"/>
        </w:rPr>
        <w:t>URC</w:t>
      </w:r>
      <w:r w:rsidR="00B33AD8" w:rsidRPr="00224F81">
        <w:rPr>
          <w:rFonts w:ascii="Times New Roman" w:hAnsi="Times New Roman" w:cs="Times New Roman"/>
        </w:rPr>
        <w:t xml:space="preserve">. </w:t>
      </w:r>
      <w:r w:rsidR="00320081" w:rsidRPr="00224F81">
        <w:rPr>
          <w:rFonts w:ascii="Times New Roman" w:hAnsi="Times New Roman" w:cs="Times New Roman"/>
        </w:rPr>
        <w:t>URC</w:t>
      </w:r>
      <w:r w:rsidR="00B33AD8" w:rsidRPr="00224F81">
        <w:rPr>
          <w:rFonts w:ascii="Times New Roman" w:hAnsi="Times New Roman" w:cs="Times New Roman"/>
        </w:rPr>
        <w:t xml:space="preserve"> shall send two copies to </w:t>
      </w:r>
      <w:r w:rsidR="00A17AAF" w:rsidRPr="00224F81">
        <w:rPr>
          <w:rFonts w:ascii="Times New Roman" w:hAnsi="Times New Roman" w:cs="Times New Roman"/>
        </w:rPr>
        <w:t xml:space="preserve">both external evaluators </w:t>
      </w:r>
      <w:r w:rsidR="00B33AD8" w:rsidRPr="00224F81">
        <w:rPr>
          <w:rFonts w:ascii="Times New Roman" w:hAnsi="Times New Roman" w:cs="Times New Roman"/>
        </w:rPr>
        <w:t xml:space="preserve">to review the report in the relevant field.   </w:t>
      </w:r>
    </w:p>
    <w:p w14:paraId="3C0E2A92" w14:textId="77777777" w:rsidR="009C3431" w:rsidRPr="00224F81" w:rsidRDefault="009C3431" w:rsidP="00987D33">
      <w:pPr>
        <w:pStyle w:val="ListParagraph"/>
        <w:jc w:val="both"/>
        <w:rPr>
          <w:rFonts w:ascii="Times New Roman" w:hAnsi="Times New Roman" w:cs="Times New Roman"/>
        </w:rPr>
      </w:pPr>
    </w:p>
    <w:p w14:paraId="2D93A2B8" w14:textId="77777777" w:rsidR="008529ED" w:rsidRPr="00224F81" w:rsidRDefault="00B33AD8" w:rsidP="00987D33">
      <w:pPr>
        <w:pStyle w:val="ListParagraph"/>
        <w:jc w:val="both"/>
        <w:rPr>
          <w:rFonts w:ascii="Times New Roman" w:hAnsi="Times New Roman" w:cs="Times New Roman"/>
        </w:rPr>
      </w:pPr>
      <w:r w:rsidRPr="00224F81">
        <w:rPr>
          <w:rFonts w:ascii="Times New Roman" w:hAnsi="Times New Roman" w:cs="Times New Roman"/>
        </w:rPr>
        <w:t xml:space="preserve">The final report should be a comprehensive report and should consist </w:t>
      </w:r>
      <w:r w:rsidR="008529ED" w:rsidRPr="00224F81">
        <w:rPr>
          <w:rFonts w:ascii="Times New Roman" w:hAnsi="Times New Roman" w:cs="Times New Roman"/>
        </w:rPr>
        <w:t xml:space="preserve">the followings. </w:t>
      </w:r>
    </w:p>
    <w:p w14:paraId="1BDD37FC" w14:textId="362FB827" w:rsidR="008529ED" w:rsidRPr="00224F81" w:rsidRDefault="008529ED" w:rsidP="008529ED">
      <w:pPr>
        <w:pStyle w:val="ListParagraph"/>
        <w:numPr>
          <w:ilvl w:val="0"/>
          <w:numId w:val="5"/>
        </w:numPr>
        <w:jc w:val="both"/>
        <w:rPr>
          <w:rFonts w:ascii="Times New Roman" w:hAnsi="Times New Roman" w:cs="Times New Roman"/>
        </w:rPr>
      </w:pPr>
      <w:r w:rsidRPr="00224F81">
        <w:rPr>
          <w:rFonts w:ascii="Times New Roman" w:hAnsi="Times New Roman" w:cs="Times New Roman"/>
        </w:rPr>
        <w:t>D</w:t>
      </w:r>
      <w:r w:rsidR="00A17AAF" w:rsidRPr="00224F81">
        <w:rPr>
          <w:rFonts w:ascii="Times New Roman" w:hAnsi="Times New Roman" w:cs="Times New Roman"/>
        </w:rPr>
        <w:t>eclaration</w:t>
      </w:r>
    </w:p>
    <w:p w14:paraId="44D0868B" w14:textId="77777777" w:rsidR="008529ED" w:rsidRPr="00224F81" w:rsidRDefault="00B33AD8" w:rsidP="008529ED">
      <w:pPr>
        <w:pStyle w:val="ListParagraph"/>
        <w:numPr>
          <w:ilvl w:val="0"/>
          <w:numId w:val="5"/>
        </w:numPr>
        <w:jc w:val="both"/>
        <w:rPr>
          <w:rFonts w:ascii="Times New Roman" w:hAnsi="Times New Roman" w:cs="Times New Roman"/>
        </w:rPr>
      </w:pPr>
      <w:r w:rsidRPr="00224F81">
        <w:rPr>
          <w:rFonts w:ascii="Times New Roman" w:hAnsi="Times New Roman" w:cs="Times New Roman"/>
        </w:rPr>
        <w:t>details of the work carried out</w:t>
      </w:r>
    </w:p>
    <w:p w14:paraId="4A0844FE" w14:textId="0010EE15" w:rsidR="0070511F" w:rsidRPr="00224F81" w:rsidRDefault="00B33AD8" w:rsidP="0070511F">
      <w:pPr>
        <w:pStyle w:val="ListParagraph"/>
        <w:numPr>
          <w:ilvl w:val="0"/>
          <w:numId w:val="5"/>
        </w:numPr>
        <w:jc w:val="both"/>
        <w:rPr>
          <w:rFonts w:ascii="Times New Roman" w:hAnsi="Times New Roman" w:cs="Times New Roman"/>
        </w:rPr>
      </w:pPr>
      <w:r w:rsidRPr="00224F81">
        <w:rPr>
          <w:rFonts w:ascii="Times New Roman" w:hAnsi="Times New Roman" w:cs="Times New Roman"/>
        </w:rPr>
        <w:t>the research findings</w:t>
      </w:r>
      <w:r w:rsidR="008529ED" w:rsidRPr="00224F81">
        <w:rPr>
          <w:rFonts w:ascii="Times New Roman" w:hAnsi="Times New Roman" w:cs="Times New Roman"/>
        </w:rPr>
        <w:t xml:space="preserve"> – stressing how the research outcome help the Research and Development </w:t>
      </w:r>
      <w:r w:rsidR="0070511F" w:rsidRPr="00224F81">
        <w:rPr>
          <w:rFonts w:ascii="Times New Roman" w:hAnsi="Times New Roman" w:cs="Times New Roman"/>
        </w:rPr>
        <w:t>towards commercialization or services</w:t>
      </w:r>
    </w:p>
    <w:p w14:paraId="69264F30" w14:textId="6BDC6D03" w:rsidR="0070511F" w:rsidRPr="00224F81" w:rsidRDefault="00B33AD8" w:rsidP="008529ED">
      <w:pPr>
        <w:pStyle w:val="ListParagraph"/>
        <w:numPr>
          <w:ilvl w:val="0"/>
          <w:numId w:val="5"/>
        </w:numPr>
        <w:jc w:val="both"/>
        <w:rPr>
          <w:rFonts w:ascii="Times New Roman" w:hAnsi="Times New Roman" w:cs="Times New Roman"/>
        </w:rPr>
      </w:pPr>
      <w:r w:rsidRPr="00224F81">
        <w:rPr>
          <w:rFonts w:ascii="Times New Roman" w:hAnsi="Times New Roman" w:cs="Times New Roman"/>
        </w:rPr>
        <w:t>a summary of financial expense</w:t>
      </w:r>
      <w:r w:rsidR="0070511F" w:rsidRPr="00224F81">
        <w:rPr>
          <w:rFonts w:ascii="Times New Roman" w:hAnsi="Times New Roman" w:cs="Times New Roman"/>
        </w:rPr>
        <w:t xml:space="preserve"> – as financial closure format inclusive of actual expenditure vs. approved budget. </w:t>
      </w:r>
    </w:p>
    <w:p w14:paraId="0683F70A" w14:textId="024EF7EA" w:rsidR="00B33AD8" w:rsidRPr="00224F81" w:rsidRDefault="00B33AD8" w:rsidP="008529ED">
      <w:pPr>
        <w:pStyle w:val="ListParagraph"/>
        <w:numPr>
          <w:ilvl w:val="0"/>
          <w:numId w:val="5"/>
        </w:numPr>
        <w:jc w:val="both"/>
        <w:rPr>
          <w:rFonts w:ascii="Times New Roman" w:hAnsi="Times New Roman" w:cs="Times New Roman"/>
        </w:rPr>
      </w:pPr>
      <w:r w:rsidRPr="00224F81">
        <w:rPr>
          <w:rFonts w:ascii="Times New Roman" w:hAnsi="Times New Roman" w:cs="Times New Roman"/>
        </w:rPr>
        <w:lastRenderedPageBreak/>
        <w:t xml:space="preserve">copies of all publications and presentations arising out of the grant </w:t>
      </w:r>
    </w:p>
    <w:p w14:paraId="0FA8DF80" w14:textId="77777777" w:rsidR="00B33AD8" w:rsidRPr="00224F81" w:rsidRDefault="00B33AD8" w:rsidP="00987D33">
      <w:pPr>
        <w:pStyle w:val="ListParagraph"/>
        <w:jc w:val="both"/>
        <w:rPr>
          <w:rFonts w:ascii="Times New Roman" w:hAnsi="Times New Roman" w:cs="Times New Roman"/>
        </w:rPr>
      </w:pPr>
    </w:p>
    <w:p w14:paraId="2C72AA9C" w14:textId="16CC7F69" w:rsidR="00A75979" w:rsidRPr="00224F81" w:rsidRDefault="00B33AD8" w:rsidP="00987D33">
      <w:pPr>
        <w:pStyle w:val="ListParagraph"/>
        <w:jc w:val="both"/>
        <w:rPr>
          <w:rFonts w:ascii="Times New Roman" w:hAnsi="Times New Roman" w:cs="Times New Roman"/>
        </w:rPr>
      </w:pPr>
      <w:r w:rsidRPr="00224F81">
        <w:rPr>
          <w:rFonts w:ascii="Times New Roman" w:hAnsi="Times New Roman" w:cs="Times New Roman"/>
        </w:rPr>
        <w:t xml:space="preserve">If a delay in the submission of progress/final report is anticipated, a prior permission should be obtained from the </w:t>
      </w:r>
      <w:r w:rsidR="00320081" w:rsidRPr="00224F81">
        <w:rPr>
          <w:rFonts w:ascii="Times New Roman" w:hAnsi="Times New Roman" w:cs="Times New Roman"/>
        </w:rPr>
        <w:t>URC</w:t>
      </w:r>
      <w:r w:rsidRPr="00224F81">
        <w:rPr>
          <w:rFonts w:ascii="Times New Roman" w:hAnsi="Times New Roman" w:cs="Times New Roman"/>
        </w:rPr>
        <w:t xml:space="preserve"> requesting a </w:t>
      </w:r>
      <w:r w:rsidR="00A17AAF" w:rsidRPr="00224F81">
        <w:rPr>
          <w:rFonts w:ascii="Times New Roman" w:hAnsi="Times New Roman" w:cs="Times New Roman"/>
        </w:rPr>
        <w:t xml:space="preserve">reasonable </w:t>
      </w:r>
      <w:r w:rsidRPr="00224F81">
        <w:rPr>
          <w:rFonts w:ascii="Times New Roman" w:hAnsi="Times New Roman" w:cs="Times New Roman"/>
        </w:rPr>
        <w:t>period of extension for the submi</w:t>
      </w:r>
      <w:r w:rsidR="002E7601" w:rsidRPr="00224F81">
        <w:rPr>
          <w:rFonts w:ascii="Times New Roman" w:hAnsi="Times New Roman" w:cs="Times New Roman"/>
        </w:rPr>
        <w:t>ssion of reports in writing</w:t>
      </w:r>
      <w:r w:rsidR="0070511F" w:rsidRPr="00224F81">
        <w:rPr>
          <w:rFonts w:ascii="Times New Roman" w:hAnsi="Times New Roman" w:cs="Times New Roman"/>
        </w:rPr>
        <w:t xml:space="preserve"> through </w:t>
      </w:r>
      <w:r w:rsidR="00A75979" w:rsidRPr="00224F81">
        <w:rPr>
          <w:rFonts w:ascii="Times New Roman" w:hAnsi="Times New Roman" w:cs="Times New Roman"/>
        </w:rPr>
        <w:t xml:space="preserve">Head/Dean/FRC and </w:t>
      </w:r>
      <w:r w:rsidR="00320081" w:rsidRPr="00224F81">
        <w:rPr>
          <w:rFonts w:ascii="Times New Roman" w:hAnsi="Times New Roman" w:cs="Times New Roman"/>
        </w:rPr>
        <w:t>URC</w:t>
      </w:r>
      <w:r w:rsidR="00A75979" w:rsidRPr="00224F81">
        <w:rPr>
          <w:rFonts w:ascii="Times New Roman" w:hAnsi="Times New Roman" w:cs="Times New Roman"/>
        </w:rPr>
        <w:t>.</w:t>
      </w:r>
      <w:r w:rsidR="00ED7EAD" w:rsidRPr="00224F81">
        <w:rPr>
          <w:rFonts w:ascii="Times New Roman" w:hAnsi="Times New Roman" w:cs="Times New Roman"/>
        </w:rPr>
        <w:t xml:space="preserve"> </w:t>
      </w:r>
    </w:p>
    <w:p w14:paraId="4607EA9A" w14:textId="77777777" w:rsidR="00A75979" w:rsidRPr="00224F81" w:rsidRDefault="00A75979" w:rsidP="00987D33">
      <w:pPr>
        <w:pStyle w:val="ListParagraph"/>
        <w:jc w:val="both"/>
        <w:rPr>
          <w:rFonts w:ascii="Times New Roman" w:hAnsi="Times New Roman" w:cs="Times New Roman"/>
        </w:rPr>
      </w:pPr>
    </w:p>
    <w:p w14:paraId="38BFFE2C" w14:textId="77777777" w:rsidR="00A75979" w:rsidRPr="00224F81" w:rsidRDefault="00A75979" w:rsidP="00987D33">
      <w:pPr>
        <w:pStyle w:val="ListParagraph"/>
        <w:jc w:val="both"/>
        <w:rPr>
          <w:rFonts w:ascii="Times New Roman" w:hAnsi="Times New Roman" w:cs="Times New Roman"/>
          <w:sz w:val="8"/>
        </w:rPr>
      </w:pPr>
    </w:p>
    <w:p w14:paraId="38F13A7A" w14:textId="77777777" w:rsidR="007229BB" w:rsidRPr="00224F81" w:rsidRDefault="00195C9A" w:rsidP="007229BB">
      <w:pPr>
        <w:pStyle w:val="ListParagraph"/>
        <w:numPr>
          <w:ilvl w:val="0"/>
          <w:numId w:val="3"/>
        </w:numPr>
        <w:jc w:val="both"/>
        <w:rPr>
          <w:rFonts w:ascii="Times New Roman" w:hAnsi="Times New Roman" w:cs="Times New Roman"/>
          <w:b/>
        </w:rPr>
      </w:pPr>
      <w:bookmarkStart w:id="3" w:name="_Hlk197593735"/>
      <w:r w:rsidRPr="00224F81">
        <w:rPr>
          <w:rFonts w:ascii="Times New Roman" w:hAnsi="Times New Roman" w:cs="Times New Roman"/>
          <w:b/>
        </w:rPr>
        <w:t xml:space="preserve">Evaluation of the progress reports and final reports </w:t>
      </w:r>
    </w:p>
    <w:p w14:paraId="301E9BC7" w14:textId="77777777" w:rsidR="007229BB" w:rsidRPr="00224F81" w:rsidRDefault="007229BB" w:rsidP="007229BB">
      <w:pPr>
        <w:pStyle w:val="ListParagraph"/>
        <w:jc w:val="both"/>
        <w:rPr>
          <w:rFonts w:ascii="Times New Roman" w:hAnsi="Times New Roman" w:cs="Times New Roman"/>
        </w:rPr>
      </w:pPr>
    </w:p>
    <w:p w14:paraId="37845D8B" w14:textId="77777777" w:rsidR="0070511F" w:rsidRPr="00224F81" w:rsidRDefault="00D04942" w:rsidP="007229BB">
      <w:pPr>
        <w:pStyle w:val="ListParagraph"/>
        <w:jc w:val="both"/>
        <w:rPr>
          <w:rFonts w:ascii="Times New Roman" w:hAnsi="Times New Roman" w:cs="Times New Roman"/>
        </w:rPr>
      </w:pPr>
      <w:r w:rsidRPr="00224F81">
        <w:rPr>
          <w:rFonts w:ascii="Times New Roman" w:hAnsi="Times New Roman" w:cs="Times New Roman"/>
        </w:rPr>
        <w:t>Quarterly</w:t>
      </w:r>
      <w:r w:rsidR="007229BB" w:rsidRPr="00224F81">
        <w:rPr>
          <w:rFonts w:ascii="Times New Roman" w:hAnsi="Times New Roman" w:cs="Times New Roman"/>
        </w:rPr>
        <w:t xml:space="preserve"> progress reports of the research shall be evaluated by URC with the recommendation of the FRC. </w:t>
      </w:r>
    </w:p>
    <w:p w14:paraId="26FF8417" w14:textId="77777777" w:rsidR="0070511F" w:rsidRPr="00224F81" w:rsidRDefault="0070511F" w:rsidP="007229BB">
      <w:pPr>
        <w:pStyle w:val="ListParagraph"/>
        <w:jc w:val="both"/>
        <w:rPr>
          <w:rFonts w:ascii="Times New Roman" w:hAnsi="Times New Roman" w:cs="Times New Roman"/>
        </w:rPr>
      </w:pPr>
    </w:p>
    <w:p w14:paraId="5463B683" w14:textId="77777777" w:rsidR="0070511F" w:rsidRPr="00224F81" w:rsidRDefault="0070511F" w:rsidP="0070511F">
      <w:pPr>
        <w:pStyle w:val="ListParagraph"/>
        <w:numPr>
          <w:ilvl w:val="0"/>
          <w:numId w:val="3"/>
        </w:numPr>
        <w:jc w:val="both"/>
        <w:rPr>
          <w:rFonts w:ascii="Times New Roman" w:hAnsi="Times New Roman" w:cs="Times New Roman"/>
          <w:b/>
          <w:bCs/>
        </w:rPr>
      </w:pPr>
      <w:r w:rsidRPr="00224F81">
        <w:rPr>
          <w:rFonts w:ascii="Times New Roman" w:hAnsi="Times New Roman" w:cs="Times New Roman"/>
          <w:b/>
          <w:bCs/>
        </w:rPr>
        <w:t xml:space="preserve">Publications: </w:t>
      </w:r>
    </w:p>
    <w:bookmarkEnd w:id="3"/>
    <w:p w14:paraId="6B6E8117" w14:textId="5618E68E" w:rsidR="007229BB" w:rsidRPr="00224F81" w:rsidRDefault="00EB0017" w:rsidP="007229BB">
      <w:pPr>
        <w:pStyle w:val="ListParagraph"/>
        <w:jc w:val="both"/>
        <w:rPr>
          <w:rFonts w:ascii="Times New Roman" w:hAnsi="Times New Roman" w:cs="Times New Roman"/>
          <w:i/>
          <w:iCs/>
        </w:rPr>
      </w:pPr>
      <w:r w:rsidRPr="00224F81">
        <w:rPr>
          <w:rFonts w:ascii="Times New Roman" w:hAnsi="Times New Roman" w:cs="Times New Roman"/>
          <w:i/>
          <w:iCs/>
        </w:rPr>
        <w:t>Recipients of the grant are strongly encouraged to submit their work for publication during or after the research grant period, preferably in indexed journals, other UGC-recognized journals, or as peer-reviewed conference full papers. Predatory journals will not be accepted. If the work is not published during the grant period, the applicant must publish their research findings within one year of submitting the final report.</w:t>
      </w:r>
    </w:p>
    <w:p w14:paraId="1D36B519" w14:textId="77777777" w:rsidR="00EB0017" w:rsidRPr="00224F81" w:rsidRDefault="00EB0017" w:rsidP="007229BB">
      <w:pPr>
        <w:pStyle w:val="ListParagraph"/>
        <w:jc w:val="both"/>
        <w:rPr>
          <w:rFonts w:ascii="Times New Roman" w:hAnsi="Times New Roman" w:cs="Times New Roman"/>
          <w:sz w:val="8"/>
        </w:rPr>
      </w:pPr>
    </w:p>
    <w:p w14:paraId="0877CBFA" w14:textId="0F508996" w:rsidR="007229BB" w:rsidRPr="00224F81" w:rsidRDefault="00EB0017" w:rsidP="007229BB">
      <w:pPr>
        <w:pStyle w:val="ListParagraph"/>
        <w:jc w:val="both"/>
        <w:rPr>
          <w:rFonts w:ascii="Times New Roman" w:hAnsi="Times New Roman" w:cs="Times New Roman"/>
          <w:b/>
        </w:rPr>
      </w:pPr>
      <w:r w:rsidRPr="00224F81">
        <w:rPr>
          <w:rFonts w:ascii="Times New Roman" w:hAnsi="Times New Roman" w:cs="Times New Roman"/>
        </w:rPr>
        <w:t>In addition</w:t>
      </w:r>
      <w:r w:rsidR="0070511F" w:rsidRPr="00224F81">
        <w:rPr>
          <w:rFonts w:ascii="Times New Roman" w:hAnsi="Times New Roman" w:cs="Times New Roman"/>
        </w:rPr>
        <w:t>, t</w:t>
      </w:r>
      <w:r w:rsidR="007229BB" w:rsidRPr="00224F81">
        <w:rPr>
          <w:rFonts w:ascii="Times New Roman" w:hAnsi="Times New Roman" w:cs="Times New Roman"/>
        </w:rPr>
        <w:t>he awardee should be one of the authors of the publication. The awardee or his/her collaborative researchers should share/disseminate their research outcomes in the research colloquium organized by URC.</w:t>
      </w:r>
    </w:p>
    <w:p w14:paraId="3864C067" w14:textId="77777777" w:rsidR="00195C9A" w:rsidRPr="00224F81" w:rsidRDefault="00195C9A" w:rsidP="00987D33">
      <w:pPr>
        <w:pStyle w:val="ListParagraph"/>
        <w:jc w:val="both"/>
        <w:rPr>
          <w:rFonts w:ascii="Times New Roman" w:hAnsi="Times New Roman" w:cs="Times New Roman"/>
        </w:rPr>
      </w:pPr>
    </w:p>
    <w:p w14:paraId="0DEBD339" w14:textId="77777777" w:rsidR="00D8779C" w:rsidRPr="00224F81" w:rsidRDefault="00D8779C" w:rsidP="009B1959">
      <w:pPr>
        <w:pStyle w:val="ListParagraph"/>
        <w:numPr>
          <w:ilvl w:val="0"/>
          <w:numId w:val="3"/>
        </w:numPr>
        <w:jc w:val="both"/>
        <w:rPr>
          <w:rFonts w:ascii="Times New Roman" w:hAnsi="Times New Roman" w:cs="Times New Roman"/>
          <w:b/>
        </w:rPr>
      </w:pPr>
      <w:bookmarkStart w:id="4" w:name="_Hlk197593758"/>
      <w:r w:rsidRPr="00224F81">
        <w:rPr>
          <w:rFonts w:ascii="Times New Roman" w:hAnsi="Times New Roman" w:cs="Times New Roman"/>
          <w:b/>
        </w:rPr>
        <w:t xml:space="preserve">General conditions to be met </w:t>
      </w:r>
    </w:p>
    <w:p w14:paraId="2B12F478" w14:textId="77777777" w:rsidR="00E07D02" w:rsidRPr="00224F81" w:rsidRDefault="00E07D02" w:rsidP="00987D33">
      <w:pPr>
        <w:pStyle w:val="ListParagraph"/>
        <w:jc w:val="both"/>
        <w:rPr>
          <w:rStyle w:val="Strong"/>
          <w:rFonts w:ascii="Times New Roman" w:hAnsi="Times New Roman" w:cs="Times New Roman"/>
          <w:color w:val="666666"/>
          <w:sz w:val="21"/>
          <w:szCs w:val="21"/>
          <w:shd w:val="clear" w:color="auto" w:fill="FFFFFF"/>
        </w:rPr>
      </w:pPr>
    </w:p>
    <w:p w14:paraId="1139735E" w14:textId="3C37F902" w:rsidR="00F204F0" w:rsidRPr="00224F81" w:rsidRDefault="00F204F0" w:rsidP="00F204F0">
      <w:pPr>
        <w:pStyle w:val="ListParagraph"/>
        <w:jc w:val="both"/>
        <w:rPr>
          <w:rFonts w:ascii="Times New Roman" w:hAnsi="Times New Roman" w:cs="Times New Roman"/>
        </w:rPr>
      </w:pPr>
      <w:bookmarkStart w:id="5" w:name="_Hlk197593821"/>
      <w:bookmarkEnd w:id="4"/>
      <w:r w:rsidRPr="00224F81">
        <w:rPr>
          <w:rFonts w:ascii="Times New Roman" w:hAnsi="Times New Roman" w:cs="Times New Roman"/>
        </w:rPr>
        <w:t xml:space="preserve">All the equipment/instruments purchased under a grant shall be taken into the inventory of the Department </w:t>
      </w:r>
      <w:r w:rsidR="00A846B6" w:rsidRPr="00224F81">
        <w:rPr>
          <w:rFonts w:ascii="Times New Roman" w:hAnsi="Times New Roman" w:cs="Times New Roman"/>
        </w:rPr>
        <w:t>where principal</w:t>
      </w:r>
      <w:r w:rsidRPr="00224F81">
        <w:rPr>
          <w:rFonts w:ascii="Times New Roman" w:hAnsi="Times New Roman" w:cs="Times New Roman"/>
        </w:rPr>
        <w:t xml:space="preserve"> applicant </w:t>
      </w:r>
      <w:r w:rsidR="00A846B6" w:rsidRPr="00224F81">
        <w:rPr>
          <w:rFonts w:ascii="Times New Roman" w:hAnsi="Times New Roman" w:cs="Times New Roman"/>
        </w:rPr>
        <w:t>wishes to handover or where  the principal applicant belongs to</w:t>
      </w:r>
      <w:r w:rsidRPr="00224F81">
        <w:rPr>
          <w:rFonts w:ascii="Times New Roman" w:hAnsi="Times New Roman" w:cs="Times New Roman"/>
        </w:rPr>
        <w:t>.</w:t>
      </w:r>
      <w:r w:rsidR="00A846B6" w:rsidRPr="00224F81">
        <w:rPr>
          <w:rFonts w:ascii="Times New Roman" w:hAnsi="Times New Roman" w:cs="Times New Roman"/>
        </w:rPr>
        <w:t xml:space="preserve"> </w:t>
      </w:r>
      <w:r w:rsidRPr="00224F81">
        <w:rPr>
          <w:rFonts w:ascii="Times New Roman" w:hAnsi="Times New Roman" w:cs="Times New Roman"/>
        </w:rPr>
        <w:t xml:space="preserve"> </w:t>
      </w:r>
    </w:p>
    <w:bookmarkEnd w:id="5"/>
    <w:p w14:paraId="640B9378" w14:textId="77777777" w:rsidR="00F204F0" w:rsidRPr="00224F81" w:rsidRDefault="00F204F0" w:rsidP="00987D33">
      <w:pPr>
        <w:pStyle w:val="ListParagraph"/>
        <w:jc w:val="both"/>
        <w:rPr>
          <w:rFonts w:ascii="Times New Roman" w:hAnsi="Times New Roman" w:cs="Times New Roman"/>
          <w:bCs/>
          <w:sz w:val="10"/>
        </w:rPr>
      </w:pPr>
    </w:p>
    <w:p w14:paraId="2B2556E2" w14:textId="7D75928E" w:rsidR="008A55D1" w:rsidRPr="00224F81" w:rsidRDefault="00D8779C" w:rsidP="00D04942">
      <w:pPr>
        <w:pStyle w:val="ListParagraph"/>
        <w:jc w:val="both"/>
        <w:rPr>
          <w:rFonts w:ascii="Times New Roman" w:hAnsi="Times New Roman" w:cs="Times New Roman"/>
          <w:bCs/>
        </w:rPr>
      </w:pPr>
      <w:r w:rsidRPr="00224F81">
        <w:rPr>
          <w:rFonts w:ascii="Times New Roman" w:hAnsi="Times New Roman" w:cs="Times New Roman"/>
          <w:bCs/>
        </w:rPr>
        <w:t xml:space="preserve">In case, if Grantee intends to be on leave/away from his/her place of work, the Grantee shall make prior arrangements to ensure the research work is either being continued by the co-researcher or temporarily hand-over the grant to another academic staff member before going on leave. </w:t>
      </w:r>
      <w:r w:rsidR="00EB0017" w:rsidRPr="00224F81">
        <w:rPr>
          <w:rFonts w:ascii="Times New Roman" w:hAnsi="Times New Roman" w:cs="Times New Roman"/>
          <w:bCs/>
          <w:i/>
          <w:iCs/>
        </w:rPr>
        <w:t>The grantee shall be responsible for any loss caused to the University due to unsatisfactory arrangements, and the cost shall be reimbursed to the University.</w:t>
      </w:r>
    </w:p>
    <w:p w14:paraId="5282F258" w14:textId="529C6A6A" w:rsidR="00987D33" w:rsidRPr="00224F81" w:rsidRDefault="00987D33" w:rsidP="00987D33">
      <w:pPr>
        <w:pStyle w:val="ListParagraph"/>
        <w:jc w:val="both"/>
        <w:rPr>
          <w:rFonts w:ascii="Times New Roman" w:hAnsi="Times New Roman" w:cs="Times New Roman"/>
          <w:bCs/>
        </w:rPr>
      </w:pPr>
    </w:p>
    <w:p w14:paraId="10EC507D" w14:textId="6D56CE9C" w:rsidR="00224F81" w:rsidRDefault="00224F81" w:rsidP="00987D33">
      <w:pPr>
        <w:pStyle w:val="ListParagraph"/>
        <w:jc w:val="both"/>
        <w:rPr>
          <w:rFonts w:ascii="Times New Roman" w:hAnsi="Times New Roman" w:cs="Times New Roman"/>
          <w:bCs/>
        </w:rPr>
      </w:pPr>
    </w:p>
    <w:p w14:paraId="3641396C" w14:textId="77777777" w:rsidR="00224F81" w:rsidRDefault="00224F81" w:rsidP="00987D33">
      <w:pPr>
        <w:pStyle w:val="ListParagraph"/>
        <w:jc w:val="both"/>
        <w:rPr>
          <w:rFonts w:ascii="Times New Roman" w:hAnsi="Times New Roman" w:cs="Times New Roman"/>
          <w:bCs/>
        </w:rPr>
      </w:pPr>
    </w:p>
    <w:p w14:paraId="06F80053" w14:textId="321511C0" w:rsidR="00441DEC" w:rsidRPr="00224F81" w:rsidRDefault="00A5721B" w:rsidP="00224F81">
      <w:pPr>
        <w:pStyle w:val="ListParagraph"/>
        <w:jc w:val="both"/>
        <w:rPr>
          <w:rFonts w:ascii="Times New Roman" w:hAnsi="Times New Roman" w:cs="Times New Roman"/>
          <w:bCs/>
        </w:rPr>
      </w:pPr>
      <w:r w:rsidRPr="00224F81">
        <w:rPr>
          <w:rFonts w:ascii="Times New Roman" w:hAnsi="Times New Roman" w:cs="Times New Roman"/>
          <w:bCs/>
        </w:rPr>
        <w:t xml:space="preserve">FRC chair person </w:t>
      </w:r>
    </w:p>
    <w:p w14:paraId="7C555259" w14:textId="1A5FFC96" w:rsidR="007229BB" w:rsidRPr="00224F81" w:rsidRDefault="007229BB" w:rsidP="00050213">
      <w:pPr>
        <w:pStyle w:val="ListParagraph"/>
        <w:jc w:val="right"/>
        <w:rPr>
          <w:rFonts w:ascii="Times New Roman" w:hAnsi="Times New Roman" w:cs="Times New Roman"/>
        </w:rPr>
      </w:pPr>
      <w:r w:rsidRPr="00224F81">
        <w:rPr>
          <w:rFonts w:ascii="Times New Roman" w:hAnsi="Times New Roman" w:cs="Times New Roman"/>
        </w:rPr>
        <w:t xml:space="preserve">Chairperson </w:t>
      </w:r>
    </w:p>
    <w:p w14:paraId="073C3CF0" w14:textId="3683892A" w:rsidR="0024390E" w:rsidRPr="00224F81" w:rsidRDefault="00320081" w:rsidP="00050213">
      <w:pPr>
        <w:pStyle w:val="ListParagraph"/>
        <w:jc w:val="right"/>
        <w:rPr>
          <w:rFonts w:ascii="Times New Roman" w:hAnsi="Times New Roman" w:cs="Times New Roman"/>
        </w:rPr>
      </w:pPr>
      <w:r w:rsidRPr="00224F81">
        <w:rPr>
          <w:rFonts w:ascii="Times New Roman" w:hAnsi="Times New Roman" w:cs="Times New Roman"/>
        </w:rPr>
        <w:t>UR</w:t>
      </w:r>
      <w:r w:rsidR="00D3127D" w:rsidRPr="00224F81">
        <w:rPr>
          <w:rFonts w:ascii="Times New Roman" w:hAnsi="Times New Roman" w:cs="Times New Roman"/>
        </w:rPr>
        <w:t>C of the University of Vavuniya</w:t>
      </w:r>
      <w:r w:rsidR="007229BB" w:rsidRPr="00224F81">
        <w:rPr>
          <w:rFonts w:ascii="Times New Roman" w:hAnsi="Times New Roman" w:cs="Times New Roman"/>
        </w:rPr>
        <w:t xml:space="preserve"> </w:t>
      </w:r>
    </w:p>
    <w:p w14:paraId="029487E6" w14:textId="77777777" w:rsidR="00766E9C" w:rsidRPr="00224F81" w:rsidRDefault="00766E9C" w:rsidP="00766E9C">
      <w:pPr>
        <w:pStyle w:val="ListParagraph"/>
        <w:rPr>
          <w:rFonts w:ascii="Times New Roman" w:hAnsi="Times New Roman" w:cs="Times New Roman"/>
        </w:rPr>
      </w:pPr>
    </w:p>
    <w:p w14:paraId="6556E5FF" w14:textId="77777777" w:rsidR="00766E9C" w:rsidRPr="00224F81" w:rsidRDefault="00766E9C" w:rsidP="00766E9C">
      <w:pPr>
        <w:pStyle w:val="ListParagraph"/>
        <w:rPr>
          <w:rFonts w:ascii="Times New Roman" w:hAnsi="Times New Roman" w:cs="Times New Roman"/>
        </w:rPr>
      </w:pPr>
    </w:p>
    <w:sectPr w:rsidR="00766E9C" w:rsidRPr="00224F81" w:rsidSect="00EB5884">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2AF05" w14:textId="77777777" w:rsidR="0081398E" w:rsidRDefault="0081398E" w:rsidP="00766E9C">
      <w:pPr>
        <w:spacing w:after="0" w:line="240" w:lineRule="auto"/>
      </w:pPr>
      <w:r>
        <w:separator/>
      </w:r>
    </w:p>
  </w:endnote>
  <w:endnote w:type="continuationSeparator" w:id="0">
    <w:p w14:paraId="5E086773" w14:textId="77777777" w:rsidR="0081398E" w:rsidRDefault="0081398E" w:rsidP="0076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7328" w14:textId="27B19462" w:rsidR="00766E9C" w:rsidRDefault="00766E9C">
    <w:pPr>
      <w:pStyle w:val="Footer"/>
    </w:pPr>
    <w:r>
      <w:t xml:space="preserve">This document ‘Guidelines for the award of Research Grant’ was approved by the Council of University of Vavuniya at its XX meeting held on XX Dec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D6AA" w14:textId="77777777" w:rsidR="0081398E" w:rsidRDefault="0081398E" w:rsidP="00766E9C">
      <w:pPr>
        <w:spacing w:after="0" w:line="240" w:lineRule="auto"/>
      </w:pPr>
      <w:r>
        <w:separator/>
      </w:r>
    </w:p>
  </w:footnote>
  <w:footnote w:type="continuationSeparator" w:id="0">
    <w:p w14:paraId="2693B446" w14:textId="77777777" w:rsidR="0081398E" w:rsidRDefault="0081398E" w:rsidP="00766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93FFE"/>
    <w:multiLevelType w:val="hybridMultilevel"/>
    <w:tmpl w:val="786AF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AC6A8F"/>
    <w:multiLevelType w:val="hybridMultilevel"/>
    <w:tmpl w:val="9E301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56D57"/>
    <w:multiLevelType w:val="hybridMultilevel"/>
    <w:tmpl w:val="EC225C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2F5E4C"/>
    <w:multiLevelType w:val="hybridMultilevel"/>
    <w:tmpl w:val="6FDA973A"/>
    <w:lvl w:ilvl="0" w:tplc="E9AACF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62C88"/>
    <w:multiLevelType w:val="hybridMultilevel"/>
    <w:tmpl w:val="23CA5A64"/>
    <w:lvl w:ilvl="0" w:tplc="80D0492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17ACB"/>
    <w:multiLevelType w:val="multilevel"/>
    <w:tmpl w:val="039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970E2"/>
    <w:multiLevelType w:val="hybridMultilevel"/>
    <w:tmpl w:val="D890B8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F4"/>
    <w:rsid w:val="00050213"/>
    <w:rsid w:val="00091F7B"/>
    <w:rsid w:val="000A1A93"/>
    <w:rsid w:val="000D1BDF"/>
    <w:rsid w:val="000E4740"/>
    <w:rsid w:val="000F1A66"/>
    <w:rsid w:val="00195C9A"/>
    <w:rsid w:val="001B103E"/>
    <w:rsid w:val="00205AA2"/>
    <w:rsid w:val="00224F81"/>
    <w:rsid w:val="0024390E"/>
    <w:rsid w:val="002A1697"/>
    <w:rsid w:val="002E2B10"/>
    <w:rsid w:val="002E7601"/>
    <w:rsid w:val="00320081"/>
    <w:rsid w:val="003254AB"/>
    <w:rsid w:val="00327F1E"/>
    <w:rsid w:val="003936E9"/>
    <w:rsid w:val="003B656A"/>
    <w:rsid w:val="00441DEC"/>
    <w:rsid w:val="00463A84"/>
    <w:rsid w:val="00473154"/>
    <w:rsid w:val="004B4F21"/>
    <w:rsid w:val="00513BD5"/>
    <w:rsid w:val="005D1292"/>
    <w:rsid w:val="00617AFE"/>
    <w:rsid w:val="00624424"/>
    <w:rsid w:val="00683472"/>
    <w:rsid w:val="00683484"/>
    <w:rsid w:val="006B27A0"/>
    <w:rsid w:val="006C55A7"/>
    <w:rsid w:val="0070511F"/>
    <w:rsid w:val="00716876"/>
    <w:rsid w:val="00717FC3"/>
    <w:rsid w:val="007229BB"/>
    <w:rsid w:val="00766E9C"/>
    <w:rsid w:val="007B00E1"/>
    <w:rsid w:val="0081398E"/>
    <w:rsid w:val="0082487D"/>
    <w:rsid w:val="00826C2E"/>
    <w:rsid w:val="008529ED"/>
    <w:rsid w:val="00860F61"/>
    <w:rsid w:val="00861FA6"/>
    <w:rsid w:val="008950F4"/>
    <w:rsid w:val="00896980"/>
    <w:rsid w:val="008A3C48"/>
    <w:rsid w:val="008A55D1"/>
    <w:rsid w:val="00933DAD"/>
    <w:rsid w:val="00934A7C"/>
    <w:rsid w:val="00945F1D"/>
    <w:rsid w:val="00987D33"/>
    <w:rsid w:val="009922BD"/>
    <w:rsid w:val="009A6206"/>
    <w:rsid w:val="009B1959"/>
    <w:rsid w:val="009C3431"/>
    <w:rsid w:val="009C7880"/>
    <w:rsid w:val="009D77A1"/>
    <w:rsid w:val="009E0B70"/>
    <w:rsid w:val="009F3215"/>
    <w:rsid w:val="00A17AAF"/>
    <w:rsid w:val="00A5721B"/>
    <w:rsid w:val="00A61F13"/>
    <w:rsid w:val="00A62A70"/>
    <w:rsid w:val="00A75979"/>
    <w:rsid w:val="00A81A17"/>
    <w:rsid w:val="00A83162"/>
    <w:rsid w:val="00A846B6"/>
    <w:rsid w:val="00A850C6"/>
    <w:rsid w:val="00AD257F"/>
    <w:rsid w:val="00AF377C"/>
    <w:rsid w:val="00B047DD"/>
    <w:rsid w:val="00B06F48"/>
    <w:rsid w:val="00B33AD8"/>
    <w:rsid w:val="00B86AF3"/>
    <w:rsid w:val="00BB742D"/>
    <w:rsid w:val="00BC60C8"/>
    <w:rsid w:val="00C244CF"/>
    <w:rsid w:val="00C82CEA"/>
    <w:rsid w:val="00C97B5C"/>
    <w:rsid w:val="00CC0AC3"/>
    <w:rsid w:val="00D04942"/>
    <w:rsid w:val="00D22790"/>
    <w:rsid w:val="00D3127D"/>
    <w:rsid w:val="00D542C5"/>
    <w:rsid w:val="00D77878"/>
    <w:rsid w:val="00D8779C"/>
    <w:rsid w:val="00DB0F8A"/>
    <w:rsid w:val="00DC7B2E"/>
    <w:rsid w:val="00E05887"/>
    <w:rsid w:val="00E07D02"/>
    <w:rsid w:val="00E12B63"/>
    <w:rsid w:val="00E157F7"/>
    <w:rsid w:val="00E22F18"/>
    <w:rsid w:val="00E22F8D"/>
    <w:rsid w:val="00E3224B"/>
    <w:rsid w:val="00EB0017"/>
    <w:rsid w:val="00EB5884"/>
    <w:rsid w:val="00ED7EAD"/>
    <w:rsid w:val="00EF0E04"/>
    <w:rsid w:val="00EF5539"/>
    <w:rsid w:val="00F015C4"/>
    <w:rsid w:val="00F04044"/>
    <w:rsid w:val="00F204F0"/>
    <w:rsid w:val="00F30FC1"/>
    <w:rsid w:val="00F34669"/>
    <w:rsid w:val="00F43318"/>
    <w:rsid w:val="00F86099"/>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7FD8"/>
  <w15:chartTrackingRefBased/>
  <w15:docId w15:val="{9B71D9C8-D687-4889-8A90-22539DDB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F4"/>
    <w:pPr>
      <w:ind w:left="720"/>
      <w:contextualSpacing/>
    </w:pPr>
  </w:style>
  <w:style w:type="character" w:styleId="Strong">
    <w:name w:val="Strong"/>
    <w:basedOn w:val="DefaultParagraphFont"/>
    <w:uiPriority w:val="22"/>
    <w:qFormat/>
    <w:rsid w:val="008A55D1"/>
    <w:rPr>
      <w:b/>
      <w:bCs/>
    </w:rPr>
  </w:style>
  <w:style w:type="character" w:styleId="CommentReference">
    <w:name w:val="annotation reference"/>
    <w:basedOn w:val="DefaultParagraphFont"/>
    <w:uiPriority w:val="99"/>
    <w:semiHidden/>
    <w:unhideWhenUsed/>
    <w:rsid w:val="00E05887"/>
    <w:rPr>
      <w:sz w:val="16"/>
      <w:szCs w:val="16"/>
    </w:rPr>
  </w:style>
  <w:style w:type="paragraph" w:styleId="CommentText">
    <w:name w:val="annotation text"/>
    <w:basedOn w:val="Normal"/>
    <w:link w:val="CommentTextChar"/>
    <w:uiPriority w:val="99"/>
    <w:semiHidden/>
    <w:unhideWhenUsed/>
    <w:rsid w:val="00E05887"/>
    <w:pPr>
      <w:spacing w:line="240" w:lineRule="auto"/>
    </w:pPr>
    <w:rPr>
      <w:sz w:val="20"/>
      <w:szCs w:val="20"/>
    </w:rPr>
  </w:style>
  <w:style w:type="character" w:customStyle="1" w:styleId="CommentTextChar">
    <w:name w:val="Comment Text Char"/>
    <w:basedOn w:val="DefaultParagraphFont"/>
    <w:link w:val="CommentText"/>
    <w:uiPriority w:val="99"/>
    <w:semiHidden/>
    <w:rsid w:val="00E05887"/>
    <w:rPr>
      <w:sz w:val="20"/>
      <w:szCs w:val="20"/>
    </w:rPr>
  </w:style>
  <w:style w:type="paragraph" w:styleId="CommentSubject">
    <w:name w:val="annotation subject"/>
    <w:basedOn w:val="CommentText"/>
    <w:next w:val="CommentText"/>
    <w:link w:val="CommentSubjectChar"/>
    <w:uiPriority w:val="99"/>
    <w:semiHidden/>
    <w:unhideWhenUsed/>
    <w:rsid w:val="00E05887"/>
    <w:rPr>
      <w:b/>
      <w:bCs/>
    </w:rPr>
  </w:style>
  <w:style w:type="character" w:customStyle="1" w:styleId="CommentSubjectChar">
    <w:name w:val="Comment Subject Char"/>
    <w:basedOn w:val="CommentTextChar"/>
    <w:link w:val="CommentSubject"/>
    <w:uiPriority w:val="99"/>
    <w:semiHidden/>
    <w:rsid w:val="00E05887"/>
    <w:rPr>
      <w:b/>
      <w:bCs/>
      <w:sz w:val="20"/>
      <w:szCs w:val="20"/>
    </w:rPr>
  </w:style>
  <w:style w:type="paragraph" w:styleId="BalloonText">
    <w:name w:val="Balloon Text"/>
    <w:basedOn w:val="Normal"/>
    <w:link w:val="BalloonTextChar"/>
    <w:uiPriority w:val="99"/>
    <w:semiHidden/>
    <w:unhideWhenUsed/>
    <w:rsid w:val="00E05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7"/>
    <w:rPr>
      <w:rFonts w:ascii="Segoe UI" w:hAnsi="Segoe UI" w:cs="Segoe UI"/>
      <w:sz w:val="18"/>
      <w:szCs w:val="18"/>
    </w:rPr>
  </w:style>
  <w:style w:type="table" w:styleId="TableGrid">
    <w:name w:val="Table Grid"/>
    <w:basedOn w:val="TableNormal"/>
    <w:uiPriority w:val="39"/>
    <w:rsid w:val="0072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9C"/>
  </w:style>
  <w:style w:type="paragraph" w:styleId="Footer">
    <w:name w:val="footer"/>
    <w:basedOn w:val="Normal"/>
    <w:link w:val="FooterChar"/>
    <w:uiPriority w:val="99"/>
    <w:unhideWhenUsed/>
    <w:rsid w:val="0076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0DDA3-4C64-450F-9241-027D0BD1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suji suji</cp:lastModifiedBy>
  <cp:revision>6</cp:revision>
  <cp:lastPrinted>2025-12-08T03:43:00Z</cp:lastPrinted>
  <dcterms:created xsi:type="dcterms:W3CDTF">2025-12-05T10:34:00Z</dcterms:created>
  <dcterms:modified xsi:type="dcterms:W3CDTF">2025-12-10T05:10:00Z</dcterms:modified>
</cp:coreProperties>
</file>